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892" w:type="dxa"/>
        <w:jc w:val="center"/>
        <w:tblLook w:val="01E0" w:firstRow="1" w:lastRow="1" w:firstColumn="1" w:lastColumn="1" w:noHBand="0" w:noVBand="0"/>
      </w:tblPr>
      <w:tblGrid>
        <w:gridCol w:w="3823"/>
        <w:gridCol w:w="3118"/>
        <w:gridCol w:w="6951"/>
      </w:tblGrid>
      <w:tr w:rsidR="006417A9" w:rsidRPr="006417A9" w14:paraId="796730EB" w14:textId="473437BE" w:rsidTr="0010196F">
        <w:trPr>
          <w:trHeight w:val="841"/>
          <w:jc w:val="center"/>
        </w:trPr>
        <w:tc>
          <w:tcPr>
            <w:tcW w:w="3823" w:type="dxa"/>
          </w:tcPr>
          <w:p w14:paraId="60494705" w14:textId="77777777" w:rsidR="002A2EBD" w:rsidRPr="006417A9" w:rsidRDefault="002A2EBD" w:rsidP="00F55E12">
            <w:pPr>
              <w:ind w:left="-90" w:right="-90"/>
              <w:jc w:val="center"/>
              <w:rPr>
                <w:bCs/>
                <w:szCs w:val="28"/>
                <w:lang w:val="nl-NL"/>
              </w:rPr>
            </w:pPr>
            <w:bookmarkStart w:id="0" w:name="_GoBack"/>
            <w:bookmarkEnd w:id="0"/>
            <w:r w:rsidRPr="006417A9">
              <w:rPr>
                <w:bCs/>
                <w:szCs w:val="28"/>
                <w:lang w:val="nl-NL"/>
              </w:rPr>
              <w:t>UBND TỈNH HÀ TĨNH</w:t>
            </w:r>
          </w:p>
          <w:p w14:paraId="2027CE0D" w14:textId="672DE294" w:rsidR="002A2EBD" w:rsidRPr="006417A9" w:rsidRDefault="002A2EBD" w:rsidP="00AF05EF">
            <w:pPr>
              <w:ind w:left="-90" w:right="-90"/>
              <w:jc w:val="center"/>
              <w:rPr>
                <w:bCs/>
                <w:szCs w:val="28"/>
                <w:lang w:val="nl-NL"/>
              </w:rPr>
            </w:pPr>
            <w:r w:rsidRPr="006417A9">
              <w:rPr>
                <w:noProof/>
              </w:rPr>
              <mc:AlternateContent>
                <mc:Choice Requires="wps">
                  <w:drawing>
                    <wp:anchor distT="0" distB="0" distL="114300" distR="114300" simplePos="0" relativeHeight="251664384" behindDoc="0" locked="0" layoutInCell="1" allowOverlap="1" wp14:anchorId="7C257581" wp14:editId="2B583DA0">
                      <wp:simplePos x="0" y="0"/>
                      <wp:positionH relativeFrom="column">
                        <wp:posOffset>631825</wp:posOffset>
                      </wp:positionH>
                      <wp:positionV relativeFrom="paragraph">
                        <wp:posOffset>230505</wp:posOffset>
                      </wp:positionV>
                      <wp:extent cx="965556"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9655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line w14:anchorId="34286C69"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9.75pt,18.15pt" to="125.8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vDUswEAALYDAAAOAAAAZHJzL2Uyb0RvYy54bWysU8GO0zAQvSPxD5bvNOlKrSBquoeu4IKg&#10;YuEDvM64sbA91tg07d8zdtssAoQQ4uJ47Pdm5j1PNvcn78QRKFkMvVwuWikgaBxsOPTyy+e3r15L&#10;kbIKg3IYoJdnSPJ++/LFZood3OGIbgASnCSkboq9HHOOXdMkPYJXaYERAl8aJK8yh3RoBlITZ/eu&#10;uWvbdTMhDZFQQ0p8+nC5lNua3xjQ+aMxCbJwveTecl2prk9lbbYb1R1IxdHqaxvqH7rwygYuOqd6&#10;UFmJb2R/SeWtJkxo8kKjb9AYq6FqYDXL9ic1j6OKULWwOSnONqX/l1Z/OO5J2IHfToqgPD/RYyZl&#10;D2MWOwyBDUQSy+LTFFPH8F3Y0zVKcU9F9MmQL1+WI07V2/PsLZyy0Hz4Zr1ardZS6NtV88yLlPI7&#10;QC/KppfOhqJader4PmWuxdAbhIPSx6Vy3eWzgwJ24RMYVsK1lpVdZwh2jsRR8esPX6sKzlWRhWKs&#10;czOp/TPpii00qHP1t8QZXStiyDPR24D0u6r5dGvVXPA31RetRfYTDuf6DtUOHo7q0nWQy/T9GFf6&#10;8++2/Q4AAP//AwBQSwMEFAAGAAgAAAAhAD+KRGfdAAAACAEAAA8AAABkcnMvZG93bnJldi54bWxM&#10;j8FOwzAQRO9I/IO1SNyo01SNaIhTVZUQ4oJoCnc33joBex3ZThr+HiMOcJyd0czbajtbwyb0oXck&#10;YLnIgCG1TvWkBbwdH+/ugYUoSUnjCAV8YYBtfX1VyVK5Cx1waqJmqYRCKQV0MQ4l56Ht0MqwcANS&#10;8s7OWxmT9JorLy+p3BqeZ1nBrewpLXRywH2H7WczWgHm2U/veq93YXw6FM3H6zl/OU5C3N7Muwdg&#10;Eef4F4Yf/IQOdWI6uZFUYEbAZrNOSQGrYgUs+fl6WQA7/R54XfH/D9TfAAAA//8DAFBLAQItABQA&#10;BgAIAAAAIQC2gziS/gAAAOEBAAATAAAAAAAAAAAAAAAAAAAAAABbQ29udGVudF9UeXBlc10ueG1s&#10;UEsBAi0AFAAGAAgAAAAhADj9If/WAAAAlAEAAAsAAAAAAAAAAAAAAAAALwEAAF9yZWxzLy5yZWxz&#10;UEsBAi0AFAAGAAgAAAAhADGW8NSzAQAAtgMAAA4AAAAAAAAAAAAAAAAALgIAAGRycy9lMm9Eb2Mu&#10;eG1sUEsBAi0AFAAGAAgAAAAhAD+KRGfdAAAACAEAAA8AAAAAAAAAAAAAAAAADQQAAGRycy9kb3du&#10;cmV2LnhtbFBLBQYAAAAABAAEAPMAAAAXBQAAAAA=&#10;" strokecolor="black [3200]" strokeweight=".5pt">
                      <v:stroke joinstyle="miter"/>
                    </v:line>
                  </w:pict>
                </mc:Fallback>
              </mc:AlternateContent>
            </w:r>
            <w:r w:rsidRPr="006417A9">
              <w:rPr>
                <w:b/>
                <w:bCs/>
                <w:szCs w:val="28"/>
                <w:lang w:val="nl-NL"/>
              </w:rPr>
              <w:t>SỞ TÀI CHÍNH</w:t>
            </w:r>
          </w:p>
        </w:tc>
        <w:tc>
          <w:tcPr>
            <w:tcW w:w="3118" w:type="dxa"/>
          </w:tcPr>
          <w:p w14:paraId="310CCAA6" w14:textId="77777777" w:rsidR="002A2EBD" w:rsidRPr="006417A9" w:rsidRDefault="002A2EBD" w:rsidP="00F55E12">
            <w:pPr>
              <w:ind w:left="-108" w:right="-108"/>
              <w:jc w:val="center"/>
              <w:rPr>
                <w:b/>
                <w:bCs/>
                <w:spacing w:val="-12"/>
                <w:szCs w:val="28"/>
                <w:lang w:val="nl-NL"/>
              </w:rPr>
            </w:pPr>
          </w:p>
          <w:p w14:paraId="711979EB" w14:textId="011B76F6" w:rsidR="002A2EBD" w:rsidRPr="006417A9" w:rsidRDefault="002A2EBD" w:rsidP="00F55E12">
            <w:pPr>
              <w:jc w:val="center"/>
              <w:rPr>
                <w:bCs/>
                <w:szCs w:val="28"/>
                <w:lang w:val="nl-NL"/>
              </w:rPr>
            </w:pPr>
          </w:p>
        </w:tc>
        <w:tc>
          <w:tcPr>
            <w:tcW w:w="6951" w:type="dxa"/>
          </w:tcPr>
          <w:p w14:paraId="391A0570" w14:textId="77777777" w:rsidR="002A2EBD" w:rsidRPr="006417A9" w:rsidRDefault="002A2EBD" w:rsidP="002A2EBD">
            <w:pPr>
              <w:ind w:left="-108" w:right="-108"/>
              <w:jc w:val="center"/>
              <w:rPr>
                <w:b/>
                <w:bCs/>
                <w:spacing w:val="-12"/>
                <w:szCs w:val="28"/>
                <w:lang w:val="nl-NL"/>
              </w:rPr>
            </w:pPr>
            <w:r w:rsidRPr="006417A9">
              <w:rPr>
                <w:b/>
                <w:bCs/>
                <w:spacing w:val="-12"/>
                <w:szCs w:val="28"/>
                <w:lang w:val="nl-NL"/>
              </w:rPr>
              <w:t>CỘNG HOÀ XÃ HỘI CHỦ NGHĨA VIỆT NAM</w:t>
            </w:r>
          </w:p>
          <w:p w14:paraId="394B4519" w14:textId="15AF7C2F" w:rsidR="002A2EBD" w:rsidRPr="006417A9" w:rsidRDefault="002A2EBD" w:rsidP="00F55E12">
            <w:pPr>
              <w:jc w:val="center"/>
              <w:rPr>
                <w:bCs/>
                <w:szCs w:val="28"/>
                <w:lang w:val="nl-NL"/>
              </w:rPr>
            </w:pPr>
            <w:r w:rsidRPr="006417A9">
              <w:rPr>
                <w:noProof/>
                <w:szCs w:val="28"/>
              </w:rPr>
              <mc:AlternateContent>
                <mc:Choice Requires="wps">
                  <w:drawing>
                    <wp:anchor distT="4294967295" distB="4294967295" distL="114300" distR="114300" simplePos="0" relativeHeight="251663360" behindDoc="0" locked="0" layoutInCell="1" allowOverlap="1" wp14:anchorId="06CC8DA7" wp14:editId="1004C1BF">
                      <wp:simplePos x="0" y="0"/>
                      <wp:positionH relativeFrom="column">
                        <wp:posOffset>1289685</wp:posOffset>
                      </wp:positionH>
                      <wp:positionV relativeFrom="paragraph">
                        <wp:posOffset>254635</wp:posOffset>
                      </wp:positionV>
                      <wp:extent cx="1828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line w14:anchorId="580CBA55"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1.55pt,20.05pt" to="245.5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oQ2HQIAADYEAAAOAAAAZHJzL2Uyb0RvYy54bWysU8uu2yAQ3VfqPyD2iR9NUseKc1XZSTe3&#10;vZFy+wEEcIyKAQGJE1X99w7kodx2U1X1Ag/MzOHMmWHxdOolOnLrhFYVzsYpRlxRzYTaV/jb63pU&#10;YOQ8UYxIrXiFz9zhp+X7d4vBlDzXnZaMWwQgypWDqXDnvSmTxNGO98SNteEKnK22PfGwtfuEWTIA&#10;ei+TPE1nyaAtM1ZT7hycNhcnXkb8tuXUv7St4x7JCgM3H1cb111Yk+WClHtLTCfolQb5BxY9EQou&#10;vUM1xBN0sOIPqF5Qq51u/ZjqPtFtKyiPNUA1WfpbNduOGB5rAXGcucvk/h8s/XrcWCRYhXOMFOmh&#10;RVtvidh3HtVaKRBQW5QHnQbjSgiv1caGSulJbc2zpt8dUrruiNrzyPf1bAAkCxnJm5SwcQZu2w1f&#10;NIMYcvA6inZqbR8gQQ50ir0533vDTx5ROMyKvChSaCG9+RJS3hKNdf4z1z0KRoWlUEE2UpLjs/OB&#10;CClvIeFY6bWQMrZeKjRUeD7NpzHBaSlYcIYwZ/e7Wlp0JGF44herAs9jmNUHxSJYxwlbXW1PhLzY&#10;cLlUAQ9KATpX6zIdP+bpfFWsisloks9Wo0naNKNP63oymq2zj9PmQ1PXTfYzUMsmZScY4yqwu01q&#10;Nvm7Sbi+mcuM3Wf1LkPyFj3qBWRv/0g69jK07zIIO83OG3vrMQxnDL4+pDD9j3uwH5/78hcAAAD/&#10;/wMAUEsDBBQABgAIAAAAIQCosiq93AAAAAkBAAAPAAAAZHJzL2Rvd25yZXYueG1sTI/NTsMwEITv&#10;SLyDtUhcKmonrVAJcSoE5MaFQsV1myxJRLxOY7cNPD2LOMBp/0Yz3+bryfXqSGPoPFtI5gYUceXr&#10;jhsLry/l1QpUiMg19p7JwicFWBfnZzlmtT/xMx03sVFiwiFDC22MQ6Z1qFpyGOZ+IJbbux8dRhnH&#10;RtcjnsTc9To15lo77FgSWhzovqXqY3NwFkK5pX35Natm5m3ReEr3D0+PaO3lxXR3CyrSFP/E8IMv&#10;6FAI084fuA6qt5CaRSJSC0sjVQTLm0Sa3e9CF7n+/0HxDQAA//8DAFBLAQItABQABgAIAAAAIQC2&#10;gziS/gAAAOEBAAATAAAAAAAAAAAAAAAAAAAAAABbQ29udGVudF9UeXBlc10ueG1sUEsBAi0AFAAG&#10;AAgAAAAhADj9If/WAAAAlAEAAAsAAAAAAAAAAAAAAAAALwEAAF9yZWxzLy5yZWxzUEsBAi0AFAAG&#10;AAgAAAAhACTehDYdAgAANgQAAA4AAAAAAAAAAAAAAAAALgIAAGRycy9lMm9Eb2MueG1sUEsBAi0A&#10;FAAGAAgAAAAhAKiyKr3cAAAACQEAAA8AAAAAAAAAAAAAAAAAdwQAAGRycy9kb3ducmV2LnhtbFBL&#10;BQYAAAAABAAEAPMAAACABQAAAAA=&#10;"/>
                  </w:pict>
                </mc:Fallback>
              </mc:AlternateContent>
            </w:r>
            <w:r w:rsidRPr="006417A9">
              <w:rPr>
                <w:b/>
                <w:bCs/>
                <w:szCs w:val="28"/>
                <w:lang w:val="nl-NL"/>
              </w:rPr>
              <w:t>Độc lập - Tự do - Hạnh phúc</w:t>
            </w:r>
          </w:p>
        </w:tc>
      </w:tr>
      <w:tr w:rsidR="006417A9" w:rsidRPr="006417A9" w14:paraId="6B34F236" w14:textId="700FD0AA" w:rsidTr="0010196F">
        <w:trPr>
          <w:trHeight w:val="416"/>
          <w:jc w:val="center"/>
        </w:trPr>
        <w:tc>
          <w:tcPr>
            <w:tcW w:w="3823" w:type="dxa"/>
          </w:tcPr>
          <w:p w14:paraId="1EB66E0A" w14:textId="1D56FE74" w:rsidR="002A2EBD" w:rsidRPr="006417A9" w:rsidRDefault="002A2EBD" w:rsidP="00F55E12">
            <w:pPr>
              <w:ind w:left="-90" w:right="-90"/>
              <w:jc w:val="center"/>
              <w:rPr>
                <w:bCs/>
                <w:szCs w:val="28"/>
                <w:lang w:val="nl-NL"/>
              </w:rPr>
            </w:pPr>
          </w:p>
        </w:tc>
        <w:tc>
          <w:tcPr>
            <w:tcW w:w="3118" w:type="dxa"/>
          </w:tcPr>
          <w:p w14:paraId="57A83638" w14:textId="0DC1BD89" w:rsidR="002A2EBD" w:rsidRPr="006417A9" w:rsidRDefault="002A2EBD" w:rsidP="002A2EBD">
            <w:pPr>
              <w:ind w:right="-108"/>
              <w:jc w:val="center"/>
              <w:rPr>
                <w:bCs/>
                <w:i/>
                <w:spacing w:val="-12"/>
                <w:szCs w:val="28"/>
                <w:lang w:val="nl-NL"/>
              </w:rPr>
            </w:pPr>
          </w:p>
        </w:tc>
        <w:tc>
          <w:tcPr>
            <w:tcW w:w="6951" w:type="dxa"/>
          </w:tcPr>
          <w:p w14:paraId="29C50338" w14:textId="280D19C0" w:rsidR="002A2EBD" w:rsidRPr="006417A9" w:rsidRDefault="002A2EBD" w:rsidP="002C144D">
            <w:pPr>
              <w:ind w:left="-108" w:right="-108"/>
              <w:jc w:val="center"/>
              <w:rPr>
                <w:bCs/>
                <w:i/>
                <w:szCs w:val="28"/>
                <w:lang w:val="nl-NL"/>
              </w:rPr>
            </w:pPr>
            <w:r w:rsidRPr="006417A9">
              <w:rPr>
                <w:bCs/>
                <w:i/>
                <w:szCs w:val="28"/>
                <w:lang w:val="nl-NL"/>
              </w:rPr>
              <w:t xml:space="preserve">Hà Tĩnh, ngày </w:t>
            </w:r>
            <w:r w:rsidR="002C144D">
              <w:rPr>
                <w:bCs/>
                <w:i/>
                <w:szCs w:val="28"/>
                <w:lang w:val="nl-NL"/>
              </w:rPr>
              <w:t>03</w:t>
            </w:r>
            <w:r w:rsidRPr="006417A9">
              <w:rPr>
                <w:bCs/>
                <w:i/>
                <w:szCs w:val="28"/>
                <w:lang w:val="nl-NL"/>
              </w:rPr>
              <w:t xml:space="preserve"> tháng 6 năm 2025</w:t>
            </w:r>
          </w:p>
        </w:tc>
      </w:tr>
    </w:tbl>
    <w:p w14:paraId="128205FF" w14:textId="05FD72E8" w:rsidR="00A06882" w:rsidRPr="006417A9" w:rsidRDefault="00A06882"/>
    <w:p w14:paraId="65071663" w14:textId="77777777" w:rsidR="00741935" w:rsidRPr="006417A9" w:rsidRDefault="00741935" w:rsidP="002B1B80">
      <w:pPr>
        <w:jc w:val="center"/>
        <w:rPr>
          <w:b/>
          <w:bCs/>
        </w:rPr>
      </w:pPr>
    </w:p>
    <w:p w14:paraId="25B56F5C" w14:textId="052ABEAA" w:rsidR="002B1B80" w:rsidRPr="006417A9" w:rsidRDefault="00C25163" w:rsidP="00A12BD3">
      <w:pPr>
        <w:spacing w:line="276" w:lineRule="auto"/>
        <w:jc w:val="center"/>
        <w:rPr>
          <w:b/>
          <w:lang w:val="nl-NL"/>
        </w:rPr>
      </w:pPr>
      <w:r w:rsidRPr="006417A9">
        <w:rPr>
          <w:b/>
          <w:bCs/>
          <w:spacing w:val="-6"/>
          <w:szCs w:val="28"/>
        </w:rPr>
        <w:t xml:space="preserve">BẢN </w:t>
      </w:r>
      <w:r w:rsidR="002B1B80" w:rsidRPr="006417A9">
        <w:rPr>
          <w:b/>
          <w:bCs/>
          <w:spacing w:val="-6"/>
          <w:szCs w:val="28"/>
        </w:rPr>
        <w:t>TỔNG HỢP</w:t>
      </w:r>
      <w:r w:rsidRPr="006417A9">
        <w:rPr>
          <w:b/>
          <w:bCs/>
          <w:spacing w:val="-6"/>
          <w:szCs w:val="28"/>
        </w:rPr>
        <w:t xml:space="preserve"> Ý KIẾN,</w:t>
      </w:r>
      <w:r w:rsidR="002B1B80" w:rsidRPr="006417A9">
        <w:rPr>
          <w:b/>
          <w:bCs/>
          <w:spacing w:val="-6"/>
          <w:szCs w:val="28"/>
        </w:rPr>
        <w:t xml:space="preserve"> TIẾP THU, GIẢI TRÌNH</w:t>
      </w:r>
      <w:r w:rsidRPr="006417A9">
        <w:rPr>
          <w:b/>
          <w:bCs/>
          <w:spacing w:val="-6"/>
          <w:szCs w:val="28"/>
        </w:rPr>
        <w:t xml:space="preserve"> Ý KIẾN</w:t>
      </w:r>
      <w:r w:rsidR="002B1B80" w:rsidRPr="006417A9">
        <w:rPr>
          <w:b/>
          <w:bCs/>
          <w:spacing w:val="-6"/>
          <w:szCs w:val="28"/>
        </w:rPr>
        <w:t xml:space="preserve"> GÓP Ý </w:t>
      </w:r>
      <w:r w:rsidRPr="006417A9">
        <w:rPr>
          <w:b/>
          <w:bCs/>
          <w:spacing w:val="-6"/>
          <w:szCs w:val="28"/>
        </w:rPr>
        <w:t xml:space="preserve">DỰ THẢO NGHỊ QUYẾT PHÂN CẤP CHO HỘI ĐỒNG NHÂN DÂN CẤP XÃ QUYẾT ĐỊNH PHÂN BỔ, ĐIỀU CHỈNH </w:t>
      </w:r>
      <w:r w:rsidRPr="006417A9">
        <w:rPr>
          <w:b/>
          <w:lang w:val="nl-NL"/>
        </w:rPr>
        <w:t>KẾ HOẠCH ĐẦU TƯ CÔNG TRUNG HẠN, HẰNG NĂM VỐN NGÂN SÁCH TRUNG ƯƠNG, NGÂN SÁCH TỈNH CHI TIẾT THEO DỰ ÁN THÀNH PHẦN, DANH MỤC VÀ MỨC BỐ TRÍ VỐN THỰC HIỆN DỰ ÁN, NHIỆM VỤ ĐẦU TƯ CÔNG CỦA TỪNG CHƯƠNG TRÌNH MỤC TIÊU QUỐC GIA</w:t>
      </w:r>
    </w:p>
    <w:p w14:paraId="6604AF75" w14:textId="4B3092B8" w:rsidR="008A2D0E" w:rsidRPr="006417A9" w:rsidRDefault="008A2D0E" w:rsidP="008A2D0E">
      <w:pPr>
        <w:spacing w:line="276" w:lineRule="auto"/>
        <w:jc w:val="center"/>
        <w:rPr>
          <w:i/>
          <w:iCs/>
          <w:spacing w:val="-6"/>
        </w:rPr>
      </w:pPr>
      <w:r w:rsidRPr="006417A9">
        <w:rPr>
          <w:i/>
          <w:iCs/>
          <w:spacing w:val="-6"/>
        </w:rPr>
        <w:t xml:space="preserve">(Kèm theo Văn bản số   </w:t>
      </w:r>
      <w:r w:rsidR="002236AB">
        <w:rPr>
          <w:i/>
          <w:iCs/>
          <w:spacing w:val="-6"/>
        </w:rPr>
        <w:t>3894</w:t>
      </w:r>
      <w:r w:rsidRPr="006417A9">
        <w:rPr>
          <w:i/>
          <w:iCs/>
          <w:spacing w:val="-6"/>
        </w:rPr>
        <w:t xml:space="preserve">/STC-NSCX </w:t>
      </w:r>
      <w:proofErr w:type="gramStart"/>
      <w:r w:rsidRPr="006417A9">
        <w:rPr>
          <w:i/>
          <w:iCs/>
          <w:spacing w:val="-6"/>
        </w:rPr>
        <w:t xml:space="preserve">ngày  </w:t>
      </w:r>
      <w:r w:rsidR="002236AB">
        <w:rPr>
          <w:i/>
          <w:iCs/>
          <w:spacing w:val="-6"/>
        </w:rPr>
        <w:t>03</w:t>
      </w:r>
      <w:proofErr w:type="gramEnd"/>
      <w:r w:rsidRPr="006417A9">
        <w:rPr>
          <w:i/>
          <w:iCs/>
          <w:spacing w:val="-6"/>
        </w:rPr>
        <w:t>/6/2026 của Sở Tài chính)</w:t>
      </w:r>
    </w:p>
    <w:p w14:paraId="3AFEF197" w14:textId="31602B5B" w:rsidR="00C25163" w:rsidRPr="006417A9" w:rsidRDefault="001D15F3" w:rsidP="00A12BD3">
      <w:pPr>
        <w:spacing w:line="276" w:lineRule="auto"/>
        <w:jc w:val="center"/>
        <w:rPr>
          <w:b/>
          <w:bCs/>
          <w:spacing w:val="-6"/>
          <w:szCs w:val="28"/>
        </w:rPr>
      </w:pPr>
      <w:r w:rsidRPr="006417A9">
        <w:rPr>
          <w:i/>
          <w:iCs/>
          <w:noProof/>
          <w:sz w:val="12"/>
          <w:szCs w:val="4"/>
        </w:rPr>
        <mc:AlternateContent>
          <mc:Choice Requires="wps">
            <w:drawing>
              <wp:anchor distT="0" distB="0" distL="114300" distR="114300" simplePos="0" relativeHeight="251661312" behindDoc="0" locked="0" layoutInCell="1" allowOverlap="1" wp14:anchorId="1466C646" wp14:editId="37160AAA">
                <wp:simplePos x="0" y="0"/>
                <wp:positionH relativeFrom="column">
                  <wp:posOffset>2731770</wp:posOffset>
                </wp:positionH>
                <wp:positionV relativeFrom="paragraph">
                  <wp:posOffset>27940</wp:posOffset>
                </wp:positionV>
                <wp:extent cx="3823335" cy="0"/>
                <wp:effectExtent l="0" t="0" r="24765" b="19050"/>
                <wp:wrapNone/>
                <wp:docPr id="4" name="Straight Connector 4"/>
                <wp:cNvGraphicFramePr/>
                <a:graphic xmlns:a="http://schemas.openxmlformats.org/drawingml/2006/main">
                  <a:graphicData uri="http://schemas.microsoft.com/office/word/2010/wordprocessingShape">
                    <wps:wsp>
                      <wps:cNvCnPr/>
                      <wps:spPr>
                        <a:xfrm>
                          <a:off x="0" y="0"/>
                          <a:ext cx="38233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line w14:anchorId="188338F6"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5.1pt,2.2pt" to="516.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SXatwEAALcDAAAOAAAAZHJzL2Uyb0RvYy54bWysU02P0zAQvSPxHyzfafqxoFXUdA9dwQVB&#10;xcIP8DrjxlrbY41N0/57xm6bRYAQQntxPPZ7b+aNJ+u7o3fiAJQshk4uZnMpIGjsbdh38tvX929u&#10;pUhZhV45DNDJEyR5t3n9aj3GFpY4oOuBBIuE1I6xk0POsW2apAfwKs0wQuBLg+RV5pD2TU9qZHXv&#10;muV8/q4ZkfpIqCElPr0/X8pN1TcGdP5sTIIsXCe5tlxXqutjWZvNWrV7UnGw+lKG+o8qvLKBk05S&#10;9yor8Z3sb1LeasKEJs80+gaNsRqqB3azmP/i5mFQEaoXbk6KU5vSy8nqT4cdCdt38kaKoDw/0UMm&#10;ZfdDFlsMgRuIJG5Kn8aYWoZvw44uUYo7KqaPhnz5sh1xrL09Tb2FYxaaD1e3y9Vq9VYKfb1rnomR&#10;Uv4A6EXZdNLZUGyrVh0+pszJGHqFcFAKOaeuu3xyUMAufAHDVjjZorLrEMHWkTgofv7+aVFssFZF&#10;Foqxzk2k+d9JF2yhQR2sfyVO6JoRQ56I3gakP2XNx2up5oy/uj57LbYfsT/Vh6jt4Omozi6TXMbv&#10;57jSn/+3zQ8AAAD//wMAUEsDBBQABgAIAAAAIQC502LM3AAAAAgBAAAPAAAAZHJzL2Rvd25yZXYu&#10;eG1sTI/BTsMwEETvSPyDtUjcqE1SVSjEqapKCHFBNIW7G2+dgL2OYicNf4/bS7nt7oxm35Tr2Vk2&#10;4RA6TxIeFwIYUuN1R0bC5/7l4QlYiIq0sp5Qwi8GWFe3N6UqtD/RDqc6GpZCKBRKQhtjX3Aemhad&#10;CgvfIyXt6AenYloHw/WgTincWZ4JseJOdZQ+tKrHbYvNTz06CfZtmL7M1mzC+Lpb1d8fx+x9P0l5&#10;fzdvnoFFnOPVDGf8hA5VYjr4kXRgVsIyF1mypmEJ7KyLPMuBHS4HXpX8f4HqDwAA//8DAFBLAQIt&#10;ABQABgAIAAAAIQC2gziS/gAAAOEBAAATAAAAAAAAAAAAAAAAAAAAAABbQ29udGVudF9UeXBlc10u&#10;eG1sUEsBAi0AFAAGAAgAAAAhADj9If/WAAAAlAEAAAsAAAAAAAAAAAAAAAAALwEAAF9yZWxzLy5y&#10;ZWxzUEsBAi0AFAAGAAgAAAAhAFlNJdq3AQAAtwMAAA4AAAAAAAAAAAAAAAAALgIAAGRycy9lMm9E&#10;b2MueG1sUEsBAi0AFAAGAAgAAAAhALnTYszcAAAACAEAAA8AAAAAAAAAAAAAAAAAEQQAAGRycy9k&#10;b3ducmV2LnhtbFBLBQYAAAAABAAEAPMAAAAaBQAAAAA=&#10;" strokecolor="black [3200]" strokeweight=".5pt">
                <v:stroke joinstyle="miter"/>
              </v:line>
            </w:pict>
          </mc:Fallback>
        </mc:AlternateContent>
      </w:r>
    </w:p>
    <w:p w14:paraId="119E679A" w14:textId="4B9C58BE" w:rsidR="00C25163" w:rsidRPr="006417A9" w:rsidRDefault="007F7E21" w:rsidP="009509F4">
      <w:pPr>
        <w:spacing w:before="120" w:line="360" w:lineRule="auto"/>
        <w:ind w:firstLine="720"/>
        <w:jc w:val="both"/>
        <w:rPr>
          <w:spacing w:val="-6"/>
          <w:lang w:val="nl-NL"/>
        </w:rPr>
      </w:pPr>
      <w:r w:rsidRPr="006417A9">
        <w:rPr>
          <w:bCs/>
          <w:spacing w:val="-6"/>
          <w:szCs w:val="28"/>
        </w:rPr>
        <w:t xml:space="preserve">Căn cứ Luật Ban hành văn bản quy phạm pháp luật, Sở Tài chính đã tổ chức lấy ý kiến đối với dự thảo Nghị quyết </w:t>
      </w:r>
      <w:r w:rsidRPr="006417A9">
        <w:rPr>
          <w:spacing w:val="-6"/>
          <w:lang w:val="nl-NL"/>
        </w:rPr>
        <w:t>phân cấp cho Hội đồng nhân dân cấp xã quyết định phân bổ, điều chỉnh kế hoạch đầu tư công trung hạn, hằng năm vốn ngân sách trung ương, ngân sách tỉnh chi tiết theo dự án thành phần, danh mục và mức bố trí vốn thực hiện dự án, nhiệm vụ đầu tư công của từng chương trình mục tiêu quốc gia.</w:t>
      </w:r>
    </w:p>
    <w:p w14:paraId="248655C6" w14:textId="674EE00A" w:rsidR="007F7E21" w:rsidRPr="006417A9" w:rsidRDefault="007F7E21" w:rsidP="009509F4">
      <w:pPr>
        <w:spacing w:before="120" w:line="360" w:lineRule="auto"/>
        <w:ind w:firstLine="720"/>
        <w:jc w:val="both"/>
        <w:rPr>
          <w:bCs/>
          <w:spacing w:val="-6"/>
          <w:szCs w:val="28"/>
        </w:rPr>
      </w:pPr>
      <w:r w:rsidRPr="006417A9">
        <w:rPr>
          <w:spacing w:val="-6"/>
          <w:lang w:val="nl-NL"/>
        </w:rPr>
        <w:t>1. Tổng số cơ quan, tổ chức đã gửi xin ý kiến góp ý là 90 cơ quan, tổ chức; tổng số ý kiến nhận được 83 ý kiến góp ý.</w:t>
      </w:r>
    </w:p>
    <w:p w14:paraId="56625D34" w14:textId="0439F0E2" w:rsidR="002B1B80" w:rsidRDefault="00B6672C" w:rsidP="009509F4">
      <w:pPr>
        <w:spacing w:before="120" w:line="360" w:lineRule="auto"/>
        <w:ind w:firstLine="720"/>
        <w:jc w:val="both"/>
        <w:rPr>
          <w:bCs/>
          <w:spacing w:val="-6"/>
          <w:szCs w:val="28"/>
        </w:rPr>
      </w:pPr>
      <w:r w:rsidRPr="006417A9">
        <w:rPr>
          <w:bCs/>
          <w:spacing w:val="-6"/>
          <w:szCs w:val="28"/>
        </w:rPr>
        <w:t>2. Kết quả cụ thể như sau:</w:t>
      </w:r>
    </w:p>
    <w:tbl>
      <w:tblPr>
        <w:tblW w:w="15446" w:type="dxa"/>
        <w:jc w:val="center"/>
        <w:tblLook w:val="04A0" w:firstRow="1" w:lastRow="0" w:firstColumn="1" w:lastColumn="0" w:noHBand="0" w:noVBand="1"/>
      </w:tblPr>
      <w:tblGrid>
        <w:gridCol w:w="565"/>
        <w:gridCol w:w="2092"/>
        <w:gridCol w:w="4993"/>
        <w:gridCol w:w="3938"/>
        <w:gridCol w:w="3858"/>
      </w:tblGrid>
      <w:tr w:rsidR="009509F4" w:rsidRPr="00A43F57" w14:paraId="018574DF" w14:textId="77777777" w:rsidTr="00535F99">
        <w:trPr>
          <w:trHeight w:val="856"/>
          <w:tblHeader/>
          <w:jc w:val="center"/>
        </w:trPr>
        <w:tc>
          <w:tcPr>
            <w:tcW w:w="565" w:type="dxa"/>
            <w:tcBorders>
              <w:top w:val="single" w:sz="4" w:space="0" w:color="auto"/>
              <w:left w:val="single" w:sz="4" w:space="0" w:color="auto"/>
              <w:bottom w:val="single" w:sz="4" w:space="0" w:color="auto"/>
              <w:right w:val="single" w:sz="4" w:space="0" w:color="auto"/>
            </w:tcBorders>
            <w:vAlign w:val="center"/>
            <w:hideMark/>
          </w:tcPr>
          <w:p w14:paraId="6281F31A" w14:textId="77777777" w:rsidR="009509F4" w:rsidRPr="00751EC8" w:rsidRDefault="009509F4" w:rsidP="00D2107D">
            <w:pPr>
              <w:jc w:val="center"/>
              <w:rPr>
                <w:rFonts w:eastAsia="Times New Roman"/>
                <w:b/>
                <w:bCs/>
                <w:sz w:val="20"/>
              </w:rPr>
            </w:pPr>
            <w:r w:rsidRPr="00751EC8">
              <w:rPr>
                <w:rFonts w:eastAsia="Times New Roman"/>
                <w:b/>
                <w:bCs/>
                <w:sz w:val="20"/>
              </w:rPr>
              <w:t>TT</w:t>
            </w:r>
          </w:p>
        </w:tc>
        <w:tc>
          <w:tcPr>
            <w:tcW w:w="2092" w:type="dxa"/>
            <w:tcBorders>
              <w:top w:val="single" w:sz="4" w:space="0" w:color="auto"/>
              <w:left w:val="nil"/>
              <w:bottom w:val="single" w:sz="4" w:space="0" w:color="auto"/>
              <w:right w:val="single" w:sz="4" w:space="0" w:color="auto"/>
            </w:tcBorders>
            <w:vAlign w:val="center"/>
            <w:hideMark/>
          </w:tcPr>
          <w:p w14:paraId="2E580D1B" w14:textId="77777777" w:rsidR="009509F4" w:rsidRPr="00751EC8" w:rsidRDefault="009509F4" w:rsidP="00D2107D">
            <w:pPr>
              <w:jc w:val="center"/>
              <w:rPr>
                <w:rFonts w:eastAsia="Times New Roman"/>
                <w:b/>
                <w:bCs/>
                <w:sz w:val="20"/>
              </w:rPr>
            </w:pPr>
            <w:r w:rsidRPr="00751EC8">
              <w:rPr>
                <w:rFonts w:eastAsia="Times New Roman"/>
                <w:b/>
                <w:bCs/>
                <w:sz w:val="20"/>
              </w:rPr>
              <w:t>Điều, khoản</w:t>
            </w:r>
          </w:p>
        </w:tc>
        <w:tc>
          <w:tcPr>
            <w:tcW w:w="4993" w:type="dxa"/>
            <w:tcBorders>
              <w:top w:val="single" w:sz="4" w:space="0" w:color="auto"/>
              <w:left w:val="nil"/>
              <w:bottom w:val="single" w:sz="4" w:space="0" w:color="auto"/>
              <w:right w:val="single" w:sz="4" w:space="0" w:color="auto"/>
            </w:tcBorders>
            <w:vAlign w:val="center"/>
            <w:hideMark/>
          </w:tcPr>
          <w:p w14:paraId="02FB846D" w14:textId="77777777" w:rsidR="009509F4" w:rsidRPr="00751EC8" w:rsidRDefault="009509F4" w:rsidP="00D2107D">
            <w:pPr>
              <w:jc w:val="center"/>
              <w:rPr>
                <w:rFonts w:eastAsia="Times New Roman"/>
                <w:b/>
                <w:bCs/>
                <w:sz w:val="20"/>
              </w:rPr>
            </w:pPr>
            <w:r w:rsidRPr="00751EC8">
              <w:rPr>
                <w:rFonts w:eastAsia="Times New Roman"/>
                <w:b/>
                <w:bCs/>
                <w:sz w:val="20"/>
              </w:rPr>
              <w:t>Cơ quan góp ý</w:t>
            </w:r>
          </w:p>
        </w:tc>
        <w:tc>
          <w:tcPr>
            <w:tcW w:w="3938" w:type="dxa"/>
            <w:tcBorders>
              <w:top w:val="single" w:sz="4" w:space="0" w:color="auto"/>
              <w:left w:val="nil"/>
              <w:bottom w:val="single" w:sz="4" w:space="0" w:color="auto"/>
              <w:right w:val="single" w:sz="4" w:space="0" w:color="auto"/>
            </w:tcBorders>
            <w:vAlign w:val="center"/>
            <w:hideMark/>
          </w:tcPr>
          <w:p w14:paraId="0614053F" w14:textId="77777777" w:rsidR="009509F4" w:rsidRPr="00751EC8" w:rsidRDefault="009509F4" w:rsidP="00D2107D">
            <w:pPr>
              <w:jc w:val="center"/>
              <w:rPr>
                <w:rFonts w:eastAsia="Times New Roman"/>
                <w:b/>
                <w:bCs/>
                <w:sz w:val="20"/>
              </w:rPr>
            </w:pPr>
            <w:r w:rsidRPr="00751EC8">
              <w:rPr>
                <w:rFonts w:eastAsia="Times New Roman"/>
                <w:b/>
                <w:bCs/>
                <w:sz w:val="20"/>
              </w:rPr>
              <w:t>Nội dung góp ý</w:t>
            </w:r>
          </w:p>
        </w:tc>
        <w:tc>
          <w:tcPr>
            <w:tcW w:w="3858" w:type="dxa"/>
            <w:tcBorders>
              <w:top w:val="single" w:sz="4" w:space="0" w:color="auto"/>
              <w:left w:val="nil"/>
              <w:bottom w:val="single" w:sz="4" w:space="0" w:color="auto"/>
              <w:right w:val="single" w:sz="4" w:space="0" w:color="auto"/>
            </w:tcBorders>
            <w:vAlign w:val="center"/>
            <w:hideMark/>
          </w:tcPr>
          <w:p w14:paraId="4919E57B" w14:textId="77777777" w:rsidR="009509F4" w:rsidRPr="00751EC8" w:rsidRDefault="009509F4" w:rsidP="00D2107D">
            <w:pPr>
              <w:jc w:val="center"/>
              <w:rPr>
                <w:rFonts w:eastAsia="Times New Roman"/>
                <w:b/>
                <w:bCs/>
                <w:sz w:val="20"/>
              </w:rPr>
            </w:pPr>
            <w:r w:rsidRPr="00751EC8">
              <w:rPr>
                <w:rFonts w:eastAsia="Times New Roman"/>
                <w:b/>
                <w:bCs/>
                <w:sz w:val="20"/>
              </w:rPr>
              <w:t>Giải trình tiếp thu ý kiến</w:t>
            </w:r>
          </w:p>
        </w:tc>
      </w:tr>
      <w:tr w:rsidR="009509F4" w:rsidRPr="00A43F57" w14:paraId="5A94ADC9" w14:textId="77777777" w:rsidTr="00535F99">
        <w:trPr>
          <w:trHeight w:val="46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77E1475B" w14:textId="77777777" w:rsidR="009509F4" w:rsidRPr="00A43F57" w:rsidRDefault="009509F4" w:rsidP="00D2107D">
            <w:pPr>
              <w:jc w:val="center"/>
              <w:rPr>
                <w:rFonts w:eastAsia="Times New Roman"/>
                <w:b/>
                <w:bCs/>
                <w:sz w:val="18"/>
                <w:szCs w:val="18"/>
              </w:rPr>
            </w:pPr>
            <w:r w:rsidRPr="00A43F57">
              <w:rPr>
                <w:rFonts w:eastAsia="Times New Roman"/>
                <w:b/>
                <w:bCs/>
                <w:sz w:val="18"/>
                <w:szCs w:val="18"/>
              </w:rPr>
              <w:t>I</w:t>
            </w:r>
          </w:p>
        </w:tc>
        <w:tc>
          <w:tcPr>
            <w:tcW w:w="7085" w:type="dxa"/>
            <w:gridSpan w:val="2"/>
            <w:tcBorders>
              <w:top w:val="single" w:sz="4" w:space="0" w:color="auto"/>
              <w:left w:val="nil"/>
              <w:bottom w:val="single" w:sz="4" w:space="0" w:color="auto"/>
              <w:right w:val="single" w:sz="4" w:space="0" w:color="auto"/>
            </w:tcBorders>
            <w:vAlign w:val="center"/>
          </w:tcPr>
          <w:p w14:paraId="187B5EAE" w14:textId="77777777" w:rsidR="009509F4" w:rsidRPr="00A43F57" w:rsidRDefault="009509F4" w:rsidP="007D1801">
            <w:pPr>
              <w:rPr>
                <w:rFonts w:eastAsia="Times New Roman"/>
                <w:b/>
                <w:bCs/>
                <w:sz w:val="18"/>
                <w:szCs w:val="18"/>
              </w:rPr>
            </w:pPr>
            <w:r w:rsidRPr="00A43F57">
              <w:rPr>
                <w:rFonts w:eastAsia="Times New Roman"/>
                <w:b/>
                <w:bCs/>
                <w:sz w:val="18"/>
                <w:szCs w:val="18"/>
              </w:rPr>
              <w:t>Đối với Dự thảo Nghị quyết</w:t>
            </w:r>
          </w:p>
        </w:tc>
        <w:tc>
          <w:tcPr>
            <w:tcW w:w="3938" w:type="dxa"/>
            <w:tcBorders>
              <w:top w:val="single" w:sz="4" w:space="0" w:color="auto"/>
              <w:left w:val="nil"/>
              <w:bottom w:val="single" w:sz="4" w:space="0" w:color="auto"/>
              <w:right w:val="single" w:sz="4" w:space="0" w:color="auto"/>
            </w:tcBorders>
            <w:vAlign w:val="center"/>
          </w:tcPr>
          <w:p w14:paraId="4FEBF886" w14:textId="77777777" w:rsidR="009509F4" w:rsidRPr="00A43F57" w:rsidRDefault="009509F4" w:rsidP="00D2107D">
            <w:pPr>
              <w:jc w:val="center"/>
              <w:rPr>
                <w:rFonts w:eastAsia="Times New Roman"/>
                <w:bCs/>
                <w:sz w:val="18"/>
                <w:szCs w:val="18"/>
              </w:rPr>
            </w:pPr>
          </w:p>
        </w:tc>
        <w:tc>
          <w:tcPr>
            <w:tcW w:w="3858" w:type="dxa"/>
            <w:tcBorders>
              <w:top w:val="single" w:sz="4" w:space="0" w:color="auto"/>
              <w:left w:val="nil"/>
              <w:bottom w:val="single" w:sz="4" w:space="0" w:color="auto"/>
              <w:right w:val="single" w:sz="4" w:space="0" w:color="auto"/>
            </w:tcBorders>
            <w:vAlign w:val="center"/>
          </w:tcPr>
          <w:p w14:paraId="2AAA192D" w14:textId="77777777" w:rsidR="009509F4" w:rsidRPr="00A43F57" w:rsidRDefault="009509F4" w:rsidP="00D2107D">
            <w:pPr>
              <w:jc w:val="center"/>
              <w:rPr>
                <w:rFonts w:eastAsia="Times New Roman"/>
                <w:bCs/>
                <w:sz w:val="18"/>
                <w:szCs w:val="18"/>
              </w:rPr>
            </w:pPr>
          </w:p>
        </w:tc>
      </w:tr>
      <w:tr w:rsidR="009509F4" w:rsidRPr="00A43F57" w14:paraId="1201A1B2" w14:textId="77777777" w:rsidTr="00535F99">
        <w:trPr>
          <w:trHeight w:val="4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14DBDB14" w14:textId="77777777" w:rsidR="009509F4" w:rsidRPr="00A43F57" w:rsidRDefault="009509F4" w:rsidP="00D2107D">
            <w:pPr>
              <w:jc w:val="center"/>
              <w:rPr>
                <w:rFonts w:eastAsia="Times New Roman"/>
                <w:b/>
                <w:bCs/>
                <w:sz w:val="18"/>
                <w:szCs w:val="18"/>
              </w:rPr>
            </w:pPr>
            <w:r w:rsidRPr="00A43F57">
              <w:rPr>
                <w:rFonts w:eastAsia="Times New Roman"/>
                <w:b/>
                <w:bCs/>
                <w:sz w:val="18"/>
                <w:szCs w:val="18"/>
              </w:rPr>
              <w:t>1</w:t>
            </w:r>
          </w:p>
        </w:tc>
        <w:tc>
          <w:tcPr>
            <w:tcW w:w="7085" w:type="dxa"/>
            <w:gridSpan w:val="2"/>
            <w:tcBorders>
              <w:top w:val="single" w:sz="4" w:space="0" w:color="auto"/>
              <w:left w:val="nil"/>
              <w:bottom w:val="single" w:sz="4" w:space="0" w:color="auto"/>
              <w:right w:val="single" w:sz="4" w:space="0" w:color="auto"/>
            </w:tcBorders>
            <w:vAlign w:val="center"/>
          </w:tcPr>
          <w:p w14:paraId="517046B0" w14:textId="77777777" w:rsidR="009509F4" w:rsidRPr="00A43F57" w:rsidRDefault="009509F4" w:rsidP="00EC48B1">
            <w:pPr>
              <w:rPr>
                <w:rFonts w:eastAsia="Times New Roman"/>
                <w:bCs/>
                <w:sz w:val="18"/>
                <w:szCs w:val="18"/>
              </w:rPr>
            </w:pPr>
            <w:r w:rsidRPr="00A43F57">
              <w:rPr>
                <w:rFonts w:eastAsia="Times New Roman"/>
                <w:b/>
                <w:bCs/>
                <w:sz w:val="18"/>
                <w:szCs w:val="18"/>
              </w:rPr>
              <w:t>Ý kiến thống nhất với dự thảo</w:t>
            </w:r>
          </w:p>
        </w:tc>
        <w:tc>
          <w:tcPr>
            <w:tcW w:w="3938" w:type="dxa"/>
            <w:tcBorders>
              <w:top w:val="single" w:sz="4" w:space="0" w:color="auto"/>
              <w:left w:val="nil"/>
              <w:bottom w:val="single" w:sz="4" w:space="0" w:color="auto"/>
              <w:right w:val="single" w:sz="4" w:space="0" w:color="auto"/>
            </w:tcBorders>
            <w:vAlign w:val="center"/>
          </w:tcPr>
          <w:p w14:paraId="5B549F29" w14:textId="77777777" w:rsidR="009509F4" w:rsidRPr="00A43F57" w:rsidRDefault="009509F4" w:rsidP="00D2107D">
            <w:pPr>
              <w:jc w:val="center"/>
              <w:rPr>
                <w:rFonts w:eastAsia="Times New Roman"/>
                <w:bCs/>
                <w:sz w:val="18"/>
                <w:szCs w:val="18"/>
              </w:rPr>
            </w:pPr>
          </w:p>
        </w:tc>
        <w:tc>
          <w:tcPr>
            <w:tcW w:w="3858" w:type="dxa"/>
            <w:tcBorders>
              <w:top w:val="single" w:sz="4" w:space="0" w:color="auto"/>
              <w:left w:val="nil"/>
              <w:bottom w:val="single" w:sz="4" w:space="0" w:color="auto"/>
              <w:right w:val="single" w:sz="4" w:space="0" w:color="auto"/>
            </w:tcBorders>
            <w:vAlign w:val="center"/>
          </w:tcPr>
          <w:p w14:paraId="586ABDD6" w14:textId="77777777" w:rsidR="009509F4" w:rsidRPr="00A43F57" w:rsidRDefault="009509F4" w:rsidP="00D2107D">
            <w:pPr>
              <w:jc w:val="center"/>
              <w:rPr>
                <w:rFonts w:eastAsia="Times New Roman"/>
                <w:bCs/>
                <w:sz w:val="18"/>
                <w:szCs w:val="18"/>
              </w:rPr>
            </w:pPr>
          </w:p>
        </w:tc>
      </w:tr>
      <w:tr w:rsidR="009509F4" w:rsidRPr="00A43F57" w14:paraId="474BF5D4" w14:textId="77777777" w:rsidTr="002A17FC">
        <w:trPr>
          <w:trHeight w:val="1348"/>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63A4F32B" w14:textId="77777777" w:rsidR="009509F4" w:rsidRPr="00A43F57" w:rsidRDefault="009509F4" w:rsidP="00D2107D">
            <w:pPr>
              <w:jc w:val="center"/>
              <w:rPr>
                <w:rFonts w:eastAsia="Times New Roman"/>
                <w:bCs/>
                <w:sz w:val="18"/>
                <w:szCs w:val="18"/>
              </w:rPr>
            </w:pPr>
            <w:r w:rsidRPr="00A43F57">
              <w:rPr>
                <w:rFonts w:eastAsia="Times New Roman"/>
                <w:bCs/>
                <w:sz w:val="18"/>
                <w:szCs w:val="18"/>
              </w:rPr>
              <w:lastRenderedPageBreak/>
              <w:t>1.1</w:t>
            </w:r>
          </w:p>
        </w:tc>
        <w:tc>
          <w:tcPr>
            <w:tcW w:w="2092" w:type="dxa"/>
            <w:tcBorders>
              <w:top w:val="single" w:sz="4" w:space="0" w:color="auto"/>
              <w:left w:val="nil"/>
              <w:bottom w:val="single" w:sz="4" w:space="0" w:color="auto"/>
              <w:right w:val="single" w:sz="4" w:space="0" w:color="auto"/>
            </w:tcBorders>
            <w:vAlign w:val="center"/>
          </w:tcPr>
          <w:p w14:paraId="4A1199BA" w14:textId="77777777" w:rsidR="009509F4" w:rsidRPr="00A43F57" w:rsidRDefault="009509F4" w:rsidP="00D2107D">
            <w:pPr>
              <w:jc w:val="cente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20435DFF" w14:textId="4F68CB4C" w:rsidR="009509F4" w:rsidRPr="00A43F57" w:rsidRDefault="003D3E99" w:rsidP="00A8754B">
            <w:pPr>
              <w:rPr>
                <w:rFonts w:eastAsia="Times New Roman"/>
                <w:sz w:val="18"/>
                <w:szCs w:val="18"/>
              </w:rPr>
            </w:pPr>
            <w:r w:rsidRPr="00A43F57">
              <w:rPr>
                <w:rFonts w:eastAsia="Times New Roman"/>
                <w:b/>
                <w:bCs/>
                <w:sz w:val="18"/>
                <w:szCs w:val="18"/>
              </w:rPr>
              <w:t>Đ</w:t>
            </w:r>
            <w:r w:rsidR="009509F4" w:rsidRPr="00A43F57">
              <w:rPr>
                <w:rFonts w:eastAsia="Times New Roman"/>
                <w:b/>
                <w:bCs/>
                <w:sz w:val="18"/>
                <w:szCs w:val="18"/>
              </w:rPr>
              <w:t>ơn vị cấp tỉnh</w:t>
            </w:r>
            <w:r w:rsidRPr="00A43F57">
              <w:rPr>
                <w:rFonts w:eastAsia="Times New Roman"/>
                <w:b/>
                <w:bCs/>
                <w:sz w:val="18"/>
                <w:szCs w:val="18"/>
              </w:rPr>
              <w:t xml:space="preserve"> (14 đơn vị)</w:t>
            </w:r>
            <w:r w:rsidR="009509F4" w:rsidRPr="00A43F57">
              <w:rPr>
                <w:rFonts w:eastAsia="Times New Roman"/>
                <w:b/>
                <w:bCs/>
                <w:sz w:val="18"/>
                <w:szCs w:val="18"/>
              </w:rPr>
              <w:t>:</w:t>
            </w:r>
            <w:r w:rsidR="009509F4" w:rsidRPr="00A43F57">
              <w:rPr>
                <w:rFonts w:eastAsia="Times New Roman"/>
                <w:bCs/>
                <w:sz w:val="18"/>
                <w:szCs w:val="18"/>
              </w:rPr>
              <w:t xml:space="preserve"> </w:t>
            </w:r>
            <w:r w:rsidR="009509F4" w:rsidRPr="00A43F57">
              <w:rPr>
                <w:rFonts w:eastAsia="Times New Roman"/>
                <w:sz w:val="18"/>
                <w:szCs w:val="18"/>
              </w:rPr>
              <w:t>Sở Nông nghiệp và Môi trường; Sở Xây dựng; Văn phòng Điều phối NTM tỉnh; Kho bạc Nhà nước KV12; Ban QL DADT xây dựng công trình giao thông và phát triển đô thị; Thanh tra tỉnh; Sở Giáo dục và Đào tạo; Uỷ ban MTTQ Việt Nam tỉnh Hà Tĩnh; Sở Nội vụ; Bộ Chỉ huy Quân sự tỉnh; Sở Y tế; Sở Văn hoá, Thể thao và Du lịch; Công an tỉnh</w:t>
            </w:r>
          </w:p>
        </w:tc>
        <w:tc>
          <w:tcPr>
            <w:tcW w:w="3938" w:type="dxa"/>
            <w:tcBorders>
              <w:top w:val="single" w:sz="4" w:space="0" w:color="auto"/>
              <w:left w:val="nil"/>
              <w:bottom w:val="single" w:sz="4" w:space="0" w:color="auto"/>
              <w:right w:val="single" w:sz="4" w:space="0" w:color="auto"/>
            </w:tcBorders>
            <w:vAlign w:val="center"/>
          </w:tcPr>
          <w:p w14:paraId="5379C8EA" w14:textId="77777777" w:rsidR="009509F4" w:rsidRPr="00A43F57" w:rsidRDefault="009509F4" w:rsidP="00D2107D">
            <w:pPr>
              <w:jc w:val="center"/>
              <w:rPr>
                <w:rFonts w:eastAsia="Times New Roman"/>
                <w:bCs/>
                <w:sz w:val="18"/>
                <w:szCs w:val="18"/>
              </w:rPr>
            </w:pPr>
            <w:r w:rsidRPr="00A43F57">
              <w:rPr>
                <w:rFonts w:eastAsia="Times New Roman"/>
                <w:bCs/>
                <w:sz w:val="18"/>
                <w:szCs w:val="18"/>
              </w:rPr>
              <w:t>Thống nhất với dự thảo</w:t>
            </w:r>
          </w:p>
        </w:tc>
        <w:tc>
          <w:tcPr>
            <w:tcW w:w="3858" w:type="dxa"/>
            <w:tcBorders>
              <w:top w:val="single" w:sz="4" w:space="0" w:color="auto"/>
              <w:left w:val="nil"/>
              <w:bottom w:val="single" w:sz="4" w:space="0" w:color="auto"/>
              <w:right w:val="single" w:sz="4" w:space="0" w:color="auto"/>
            </w:tcBorders>
            <w:vAlign w:val="center"/>
          </w:tcPr>
          <w:p w14:paraId="021DAB94" w14:textId="77777777" w:rsidR="009509F4" w:rsidRPr="00A43F57" w:rsidRDefault="009509F4" w:rsidP="00D2107D">
            <w:pPr>
              <w:jc w:val="center"/>
              <w:rPr>
                <w:rFonts w:eastAsia="Times New Roman"/>
                <w:bCs/>
                <w:sz w:val="18"/>
                <w:szCs w:val="18"/>
              </w:rPr>
            </w:pPr>
          </w:p>
        </w:tc>
      </w:tr>
      <w:tr w:rsidR="009509F4" w:rsidRPr="00A43F57" w14:paraId="5F573523" w14:textId="77777777" w:rsidTr="002A17FC">
        <w:trPr>
          <w:trHeight w:val="2955"/>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48228E2C" w14:textId="77777777" w:rsidR="009509F4" w:rsidRPr="00A43F57" w:rsidRDefault="009509F4" w:rsidP="00D2107D">
            <w:pPr>
              <w:jc w:val="center"/>
              <w:rPr>
                <w:rFonts w:eastAsia="Times New Roman"/>
                <w:bCs/>
                <w:sz w:val="18"/>
                <w:szCs w:val="18"/>
              </w:rPr>
            </w:pPr>
            <w:r w:rsidRPr="00A43F57">
              <w:rPr>
                <w:rFonts w:eastAsia="Times New Roman"/>
                <w:bCs/>
                <w:sz w:val="18"/>
                <w:szCs w:val="18"/>
              </w:rPr>
              <w:t>1.2</w:t>
            </w:r>
          </w:p>
        </w:tc>
        <w:tc>
          <w:tcPr>
            <w:tcW w:w="2092" w:type="dxa"/>
            <w:tcBorders>
              <w:top w:val="single" w:sz="4" w:space="0" w:color="auto"/>
              <w:left w:val="nil"/>
              <w:bottom w:val="single" w:sz="4" w:space="0" w:color="auto"/>
              <w:right w:val="single" w:sz="4" w:space="0" w:color="auto"/>
            </w:tcBorders>
            <w:vAlign w:val="center"/>
          </w:tcPr>
          <w:p w14:paraId="70B51BC0" w14:textId="77777777" w:rsidR="009509F4" w:rsidRPr="00A43F57" w:rsidRDefault="009509F4" w:rsidP="00D2107D">
            <w:pPr>
              <w:jc w:val="cente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6EF698EC" w14:textId="0973FEE9" w:rsidR="009509F4" w:rsidRPr="00A43F57" w:rsidRDefault="009509F4" w:rsidP="002C3133">
            <w:pPr>
              <w:rPr>
                <w:rFonts w:eastAsia="Times New Roman"/>
                <w:bCs/>
                <w:sz w:val="18"/>
                <w:szCs w:val="18"/>
              </w:rPr>
            </w:pPr>
            <w:r w:rsidRPr="00A43F57">
              <w:rPr>
                <w:rFonts w:eastAsia="Times New Roman"/>
                <w:b/>
                <w:bCs/>
                <w:sz w:val="18"/>
                <w:szCs w:val="18"/>
              </w:rPr>
              <w:t xml:space="preserve">UBND </w:t>
            </w:r>
            <w:r w:rsidR="00514872" w:rsidRPr="00A43F57">
              <w:rPr>
                <w:rFonts w:eastAsia="Times New Roman"/>
                <w:b/>
                <w:bCs/>
                <w:sz w:val="18"/>
                <w:szCs w:val="18"/>
              </w:rPr>
              <w:t xml:space="preserve">các </w:t>
            </w:r>
            <w:r w:rsidRPr="00A43F57">
              <w:rPr>
                <w:rFonts w:eastAsia="Times New Roman"/>
                <w:b/>
                <w:bCs/>
                <w:sz w:val="18"/>
                <w:szCs w:val="18"/>
              </w:rPr>
              <w:t>xã, phường</w:t>
            </w:r>
            <w:r w:rsidR="00514872" w:rsidRPr="00A43F57">
              <w:rPr>
                <w:rFonts w:eastAsia="Times New Roman"/>
                <w:b/>
                <w:bCs/>
                <w:sz w:val="18"/>
                <w:szCs w:val="18"/>
              </w:rPr>
              <w:t xml:space="preserve"> (62 xã, phường)</w:t>
            </w:r>
            <w:r w:rsidRPr="00A43F57">
              <w:rPr>
                <w:rFonts w:eastAsia="Times New Roman"/>
                <w:b/>
                <w:bCs/>
                <w:sz w:val="18"/>
                <w:szCs w:val="18"/>
              </w:rPr>
              <w:t>:</w:t>
            </w:r>
            <w:r w:rsidRPr="00A43F57">
              <w:rPr>
                <w:rFonts w:eastAsia="Times New Roman"/>
                <w:bCs/>
                <w:sz w:val="18"/>
                <w:szCs w:val="18"/>
              </w:rPr>
              <w:t xml:space="preserve"> </w:t>
            </w:r>
          </w:p>
          <w:p w14:paraId="05557F76" w14:textId="77777777" w:rsidR="009509F4" w:rsidRPr="00A43F57" w:rsidRDefault="009509F4" w:rsidP="002C3133">
            <w:pPr>
              <w:rPr>
                <w:rFonts w:eastAsia="Times New Roman"/>
                <w:bCs/>
                <w:sz w:val="18"/>
                <w:szCs w:val="18"/>
              </w:rPr>
            </w:pPr>
            <w:r w:rsidRPr="00A43F57">
              <w:rPr>
                <w:rFonts w:eastAsia="Times New Roman"/>
                <w:b/>
                <w:bCs/>
                <w:sz w:val="18"/>
                <w:szCs w:val="18"/>
              </w:rPr>
              <w:t>- Các phường (8 phường):</w:t>
            </w:r>
            <w:r w:rsidRPr="00A43F57">
              <w:rPr>
                <w:rFonts w:eastAsia="Times New Roman"/>
                <w:bCs/>
                <w:sz w:val="18"/>
                <w:szCs w:val="18"/>
              </w:rPr>
              <w:t xml:space="preserve"> Sông Trí, Hoành Sơn, Vũng Áng, Thành Sen, Trần Phú, Hà Huy Tập, Bắc Hồng Lĩnh, Nam Hồng Lĩnh.</w:t>
            </w:r>
          </w:p>
          <w:p w14:paraId="3C0790BC" w14:textId="77777777" w:rsidR="009509F4" w:rsidRPr="00A43F57" w:rsidRDefault="009509F4" w:rsidP="00631881">
            <w:pPr>
              <w:rPr>
                <w:rFonts w:eastAsia="Times New Roman"/>
                <w:b/>
                <w:bCs/>
                <w:sz w:val="18"/>
                <w:szCs w:val="18"/>
              </w:rPr>
            </w:pPr>
            <w:r w:rsidRPr="00A43F57">
              <w:rPr>
                <w:rFonts w:eastAsia="Times New Roman"/>
                <w:b/>
                <w:bCs/>
                <w:sz w:val="18"/>
                <w:szCs w:val="18"/>
              </w:rPr>
              <w:t>- Các xã (54 xã):</w:t>
            </w:r>
            <w:r w:rsidRPr="00A43F57">
              <w:rPr>
                <w:rFonts w:eastAsia="Times New Roman"/>
                <w:bCs/>
                <w:sz w:val="18"/>
                <w:szCs w:val="18"/>
              </w:rPr>
              <w:t xml:space="preserve"> Kỳ Xuân, Kỳ Anh, Kỳ Hoa, Kỳ Văn, Kỳ Khang, Kỳ Lạc, Kỳ Thượng, Cẩm Xuyên, Thiên Cầm, Cẩm Duệ, Cẩm Hưng, Cẩm Lạc, Cẩm Trung, Yên Hoà, Thạch Lạc, Thạch Khê, Cẩm Bình, Thạch Hà, Toàn Lưu, Việt Xuyên, Đồng Kinh, Thạch Xuân, Lộc Hà, Hồng Lộc, Mai Phụ, Can Lộc, Tùng Lộc, Gia Hanh, Trường Lưu, Xuân Lộc, Tiên Điền, Cổ Đạm, Đức Thọ, Đức Đồng, Đức Thịnh, Đức Minh, Hương Sơn, Sơn Tây, Tứ Mỹ, Sơn Giang, Sơn Tiến, Sơn Hồng, Kim Hoa, Vũ Quang, Mai Hoa, Hương Khê, Hương Phố, Hương Đô, Hà Linh, Hương Bình, Phúc Trạch, Hương Xuân, Sơn Kim 1, Sơn Kim 2.</w:t>
            </w:r>
          </w:p>
        </w:tc>
        <w:tc>
          <w:tcPr>
            <w:tcW w:w="3938" w:type="dxa"/>
            <w:tcBorders>
              <w:top w:val="single" w:sz="4" w:space="0" w:color="auto"/>
              <w:left w:val="nil"/>
              <w:bottom w:val="single" w:sz="4" w:space="0" w:color="auto"/>
              <w:right w:val="single" w:sz="4" w:space="0" w:color="auto"/>
            </w:tcBorders>
            <w:vAlign w:val="center"/>
          </w:tcPr>
          <w:p w14:paraId="09483EFD" w14:textId="77777777" w:rsidR="009509F4" w:rsidRPr="00A43F57" w:rsidRDefault="009509F4" w:rsidP="00D2107D">
            <w:pPr>
              <w:jc w:val="center"/>
              <w:rPr>
                <w:rFonts w:eastAsia="Times New Roman"/>
                <w:bCs/>
                <w:sz w:val="18"/>
                <w:szCs w:val="18"/>
              </w:rPr>
            </w:pPr>
            <w:r w:rsidRPr="00A43F57">
              <w:rPr>
                <w:rFonts w:eastAsia="Times New Roman"/>
                <w:bCs/>
                <w:sz w:val="18"/>
                <w:szCs w:val="18"/>
              </w:rPr>
              <w:t>Thống nhất với dự thảo</w:t>
            </w:r>
          </w:p>
        </w:tc>
        <w:tc>
          <w:tcPr>
            <w:tcW w:w="3858" w:type="dxa"/>
            <w:tcBorders>
              <w:top w:val="single" w:sz="4" w:space="0" w:color="auto"/>
              <w:left w:val="nil"/>
              <w:bottom w:val="single" w:sz="4" w:space="0" w:color="auto"/>
              <w:right w:val="single" w:sz="4" w:space="0" w:color="auto"/>
            </w:tcBorders>
            <w:vAlign w:val="center"/>
          </w:tcPr>
          <w:p w14:paraId="33A51659" w14:textId="77777777" w:rsidR="009509F4" w:rsidRPr="00A43F57" w:rsidRDefault="009509F4" w:rsidP="00D2107D">
            <w:pPr>
              <w:jc w:val="center"/>
              <w:rPr>
                <w:rFonts w:eastAsia="Times New Roman"/>
                <w:bCs/>
                <w:sz w:val="18"/>
                <w:szCs w:val="18"/>
              </w:rPr>
            </w:pPr>
          </w:p>
        </w:tc>
      </w:tr>
      <w:tr w:rsidR="009509F4" w:rsidRPr="00A43F57" w14:paraId="028682CD" w14:textId="77777777" w:rsidTr="000705B4">
        <w:trPr>
          <w:trHeight w:val="359"/>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2F9E73A1" w14:textId="77777777" w:rsidR="009509F4" w:rsidRPr="00A43F57" w:rsidRDefault="009509F4" w:rsidP="00D2107D">
            <w:pPr>
              <w:jc w:val="center"/>
              <w:rPr>
                <w:rFonts w:eastAsia="Times New Roman"/>
                <w:b/>
                <w:bCs/>
                <w:sz w:val="18"/>
                <w:szCs w:val="18"/>
              </w:rPr>
            </w:pPr>
            <w:r w:rsidRPr="00A43F57">
              <w:rPr>
                <w:rFonts w:eastAsia="Times New Roman"/>
                <w:b/>
                <w:bCs/>
                <w:sz w:val="18"/>
                <w:szCs w:val="18"/>
              </w:rPr>
              <w:t>2</w:t>
            </w:r>
          </w:p>
        </w:tc>
        <w:tc>
          <w:tcPr>
            <w:tcW w:w="2092" w:type="dxa"/>
            <w:tcBorders>
              <w:top w:val="single" w:sz="4" w:space="0" w:color="auto"/>
              <w:left w:val="nil"/>
              <w:bottom w:val="single" w:sz="4" w:space="0" w:color="auto"/>
              <w:right w:val="single" w:sz="4" w:space="0" w:color="auto"/>
            </w:tcBorders>
            <w:vAlign w:val="center"/>
          </w:tcPr>
          <w:p w14:paraId="6CC6C140" w14:textId="77777777" w:rsidR="009509F4" w:rsidRPr="00A43F57" w:rsidRDefault="009509F4" w:rsidP="00154E78">
            <w:pPr>
              <w:rPr>
                <w:rFonts w:eastAsia="Times New Roman"/>
                <w:b/>
                <w:bCs/>
                <w:sz w:val="18"/>
                <w:szCs w:val="18"/>
              </w:rPr>
            </w:pPr>
            <w:r w:rsidRPr="00A43F57">
              <w:rPr>
                <w:rFonts w:eastAsia="Times New Roman"/>
                <w:b/>
                <w:bCs/>
                <w:sz w:val="18"/>
                <w:szCs w:val="18"/>
              </w:rPr>
              <w:t>Tại mục căn cứ</w:t>
            </w:r>
          </w:p>
        </w:tc>
        <w:tc>
          <w:tcPr>
            <w:tcW w:w="4993" w:type="dxa"/>
            <w:tcBorders>
              <w:top w:val="single" w:sz="4" w:space="0" w:color="auto"/>
              <w:left w:val="nil"/>
              <w:bottom w:val="single" w:sz="4" w:space="0" w:color="auto"/>
              <w:right w:val="single" w:sz="4" w:space="0" w:color="auto"/>
            </w:tcBorders>
            <w:vAlign w:val="center"/>
          </w:tcPr>
          <w:p w14:paraId="1FF0A552" w14:textId="77777777" w:rsidR="009509F4" w:rsidRPr="00A43F57" w:rsidRDefault="009509F4" w:rsidP="002C3133">
            <w:pPr>
              <w:rPr>
                <w:rFonts w:eastAsia="Times New Roman"/>
                <w:b/>
                <w:bCs/>
                <w:sz w:val="18"/>
                <w:szCs w:val="18"/>
              </w:rPr>
            </w:pPr>
          </w:p>
        </w:tc>
        <w:tc>
          <w:tcPr>
            <w:tcW w:w="3938" w:type="dxa"/>
            <w:tcBorders>
              <w:top w:val="single" w:sz="4" w:space="0" w:color="auto"/>
              <w:left w:val="nil"/>
              <w:bottom w:val="single" w:sz="4" w:space="0" w:color="auto"/>
              <w:right w:val="single" w:sz="4" w:space="0" w:color="auto"/>
            </w:tcBorders>
            <w:vAlign w:val="center"/>
          </w:tcPr>
          <w:p w14:paraId="6E02F202" w14:textId="77777777" w:rsidR="009509F4" w:rsidRPr="00A43F57" w:rsidRDefault="009509F4" w:rsidP="00D2107D">
            <w:pPr>
              <w:jc w:val="center"/>
              <w:rPr>
                <w:rFonts w:eastAsia="Times New Roman"/>
                <w:bCs/>
                <w:sz w:val="18"/>
                <w:szCs w:val="18"/>
              </w:rPr>
            </w:pPr>
          </w:p>
        </w:tc>
        <w:tc>
          <w:tcPr>
            <w:tcW w:w="3858" w:type="dxa"/>
            <w:tcBorders>
              <w:top w:val="single" w:sz="4" w:space="0" w:color="auto"/>
              <w:left w:val="nil"/>
              <w:bottom w:val="single" w:sz="4" w:space="0" w:color="auto"/>
              <w:right w:val="single" w:sz="4" w:space="0" w:color="auto"/>
            </w:tcBorders>
            <w:vAlign w:val="center"/>
          </w:tcPr>
          <w:p w14:paraId="020B31EA" w14:textId="77777777" w:rsidR="009509F4" w:rsidRPr="00A43F57" w:rsidRDefault="009509F4" w:rsidP="00D2107D">
            <w:pPr>
              <w:jc w:val="center"/>
              <w:rPr>
                <w:rFonts w:eastAsia="Times New Roman"/>
                <w:bCs/>
                <w:sz w:val="18"/>
                <w:szCs w:val="18"/>
              </w:rPr>
            </w:pPr>
          </w:p>
        </w:tc>
      </w:tr>
      <w:tr w:rsidR="009202AB" w:rsidRPr="00A43F57" w14:paraId="7B276944" w14:textId="77777777" w:rsidTr="00C95765">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7D54AD11" w14:textId="77777777" w:rsidR="009202AB" w:rsidRPr="00A43F57" w:rsidRDefault="009202AB" w:rsidP="00D2107D">
            <w:pPr>
              <w:jc w:val="center"/>
              <w:rPr>
                <w:rFonts w:eastAsia="Times New Roman"/>
                <w:bCs/>
                <w:sz w:val="18"/>
                <w:szCs w:val="18"/>
              </w:rPr>
            </w:pPr>
            <w:r w:rsidRPr="00A43F57">
              <w:rPr>
                <w:rFonts w:eastAsia="Times New Roman"/>
                <w:bCs/>
                <w:sz w:val="18"/>
                <w:szCs w:val="18"/>
              </w:rPr>
              <w:t>2.1</w:t>
            </w:r>
          </w:p>
        </w:tc>
        <w:tc>
          <w:tcPr>
            <w:tcW w:w="2092" w:type="dxa"/>
            <w:tcBorders>
              <w:top w:val="single" w:sz="4" w:space="0" w:color="auto"/>
              <w:left w:val="nil"/>
              <w:bottom w:val="single" w:sz="4" w:space="0" w:color="auto"/>
              <w:right w:val="single" w:sz="4" w:space="0" w:color="auto"/>
            </w:tcBorders>
            <w:vAlign w:val="center"/>
          </w:tcPr>
          <w:p w14:paraId="348057AA" w14:textId="77777777" w:rsidR="009202AB" w:rsidRPr="00A43F57" w:rsidRDefault="009202AB" w:rsidP="00D2107D">
            <w:pPr>
              <w:jc w:val="cente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3AAFD5B9" w14:textId="77777777" w:rsidR="009202AB" w:rsidRPr="00A43F57" w:rsidRDefault="009202AB" w:rsidP="002C3133">
            <w:pPr>
              <w:rPr>
                <w:rFonts w:eastAsia="Times New Roman"/>
                <w:bCs/>
                <w:sz w:val="18"/>
                <w:szCs w:val="18"/>
              </w:rPr>
            </w:pPr>
            <w:r w:rsidRPr="00A43F57">
              <w:rPr>
                <w:rFonts w:eastAsia="Times New Roman"/>
                <w:bCs/>
                <w:sz w:val="18"/>
                <w:szCs w:val="18"/>
              </w:rPr>
              <w:t xml:space="preserve">Xã Đồng Lộc (tại Văn bản số </w:t>
            </w:r>
            <w:r w:rsidRPr="00A43F57">
              <w:rPr>
                <w:rFonts w:eastAsia="Times New Roman"/>
                <w:sz w:val="18"/>
                <w:szCs w:val="18"/>
              </w:rPr>
              <w:t>598/UBND-KT ngày 18/5/2026</w:t>
            </w:r>
          </w:p>
        </w:tc>
        <w:tc>
          <w:tcPr>
            <w:tcW w:w="3938" w:type="dxa"/>
            <w:vMerge w:val="restart"/>
            <w:tcBorders>
              <w:top w:val="single" w:sz="4" w:space="0" w:color="auto"/>
              <w:left w:val="nil"/>
              <w:right w:val="single" w:sz="4" w:space="0" w:color="auto"/>
            </w:tcBorders>
            <w:vAlign w:val="center"/>
          </w:tcPr>
          <w:p w14:paraId="06A6E032" w14:textId="77777777" w:rsidR="009202AB" w:rsidRPr="00A43F57" w:rsidRDefault="009202AB" w:rsidP="00CC5E34">
            <w:pPr>
              <w:jc w:val="both"/>
              <w:rPr>
                <w:rFonts w:eastAsia="Times New Roman"/>
                <w:bCs/>
                <w:sz w:val="18"/>
                <w:szCs w:val="18"/>
              </w:rPr>
            </w:pPr>
            <w:r w:rsidRPr="00A43F57">
              <w:rPr>
                <w:rFonts w:eastAsia="Times New Roman"/>
                <w:sz w:val="18"/>
                <w:szCs w:val="18"/>
              </w:rPr>
              <w:t>Đề nghị bổ sung thêm căn cứ Luật Đầu tư công ngày 13/6/2019; Luật Ngân sách nhà nước ngày 25/6/2025</w:t>
            </w:r>
          </w:p>
        </w:tc>
        <w:tc>
          <w:tcPr>
            <w:tcW w:w="3858" w:type="dxa"/>
            <w:vMerge w:val="restart"/>
            <w:tcBorders>
              <w:top w:val="single" w:sz="4" w:space="0" w:color="auto"/>
              <w:left w:val="nil"/>
              <w:right w:val="single" w:sz="4" w:space="0" w:color="auto"/>
            </w:tcBorders>
            <w:vAlign w:val="center"/>
          </w:tcPr>
          <w:p w14:paraId="4AF3844D" w14:textId="2195A554" w:rsidR="009202AB" w:rsidRPr="00A43F57" w:rsidRDefault="009202AB" w:rsidP="0025427D">
            <w:pPr>
              <w:rPr>
                <w:rFonts w:eastAsia="Times New Roman"/>
                <w:bCs/>
                <w:sz w:val="18"/>
                <w:szCs w:val="18"/>
              </w:rPr>
            </w:pPr>
            <w:r w:rsidRPr="00A43F57">
              <w:rPr>
                <w:rFonts w:eastAsia="Times New Roman"/>
                <w:bCs/>
                <w:sz w:val="18"/>
                <w:szCs w:val="18"/>
              </w:rPr>
              <w:t>Đã tiếp thu</w:t>
            </w:r>
          </w:p>
        </w:tc>
      </w:tr>
      <w:tr w:rsidR="009202AB" w:rsidRPr="00A43F57" w14:paraId="159756EB" w14:textId="77777777" w:rsidTr="00C95765">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31FE5A1A" w14:textId="77777777" w:rsidR="009202AB" w:rsidRPr="00A43F57" w:rsidRDefault="009202AB" w:rsidP="00D2107D">
            <w:pPr>
              <w:jc w:val="center"/>
              <w:rPr>
                <w:rFonts w:eastAsia="Times New Roman"/>
                <w:bCs/>
                <w:sz w:val="18"/>
                <w:szCs w:val="18"/>
              </w:rPr>
            </w:pPr>
            <w:r w:rsidRPr="00A43F57">
              <w:rPr>
                <w:rFonts w:eastAsia="Times New Roman"/>
                <w:bCs/>
                <w:sz w:val="18"/>
                <w:szCs w:val="18"/>
              </w:rPr>
              <w:t>2.2</w:t>
            </w:r>
          </w:p>
        </w:tc>
        <w:tc>
          <w:tcPr>
            <w:tcW w:w="2092" w:type="dxa"/>
            <w:tcBorders>
              <w:top w:val="single" w:sz="4" w:space="0" w:color="auto"/>
              <w:left w:val="nil"/>
              <w:bottom w:val="single" w:sz="4" w:space="0" w:color="auto"/>
              <w:right w:val="single" w:sz="4" w:space="0" w:color="auto"/>
            </w:tcBorders>
            <w:vAlign w:val="center"/>
          </w:tcPr>
          <w:p w14:paraId="05D36FCA" w14:textId="77777777" w:rsidR="009202AB" w:rsidRPr="00A43F57" w:rsidRDefault="009202AB" w:rsidP="00D2107D">
            <w:pPr>
              <w:jc w:val="cente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1B7451C8" w14:textId="77777777" w:rsidR="009202AB" w:rsidRPr="00A43F57" w:rsidRDefault="009202AB" w:rsidP="00CC5E34">
            <w:pPr>
              <w:rPr>
                <w:rFonts w:eastAsia="Times New Roman"/>
                <w:bCs/>
                <w:sz w:val="18"/>
                <w:szCs w:val="18"/>
              </w:rPr>
            </w:pPr>
            <w:r w:rsidRPr="00A43F57">
              <w:rPr>
                <w:rFonts w:eastAsia="Times New Roman"/>
                <w:bCs/>
                <w:sz w:val="18"/>
                <w:szCs w:val="18"/>
              </w:rPr>
              <w:t xml:space="preserve">Xã Đan Hải (tại Văn bản số </w:t>
            </w:r>
            <w:r w:rsidRPr="00A43F57">
              <w:rPr>
                <w:rFonts w:eastAsia="Times New Roman"/>
                <w:sz w:val="18"/>
                <w:szCs w:val="18"/>
              </w:rPr>
              <w:t>1824/UBND-KT ngày 15/5/2026)</w:t>
            </w:r>
          </w:p>
        </w:tc>
        <w:tc>
          <w:tcPr>
            <w:tcW w:w="3938" w:type="dxa"/>
            <w:vMerge/>
            <w:tcBorders>
              <w:left w:val="nil"/>
              <w:bottom w:val="single" w:sz="4" w:space="0" w:color="auto"/>
              <w:right w:val="single" w:sz="4" w:space="0" w:color="auto"/>
            </w:tcBorders>
            <w:vAlign w:val="center"/>
          </w:tcPr>
          <w:p w14:paraId="58721E60" w14:textId="77777777" w:rsidR="009202AB" w:rsidRPr="00A43F57" w:rsidRDefault="009202AB" w:rsidP="00D2107D">
            <w:pPr>
              <w:jc w:val="center"/>
              <w:rPr>
                <w:rFonts w:eastAsia="Times New Roman"/>
                <w:bCs/>
                <w:sz w:val="18"/>
                <w:szCs w:val="18"/>
              </w:rPr>
            </w:pPr>
          </w:p>
        </w:tc>
        <w:tc>
          <w:tcPr>
            <w:tcW w:w="3858" w:type="dxa"/>
            <w:vMerge/>
            <w:tcBorders>
              <w:left w:val="nil"/>
              <w:bottom w:val="single" w:sz="4" w:space="0" w:color="auto"/>
              <w:right w:val="single" w:sz="4" w:space="0" w:color="auto"/>
            </w:tcBorders>
            <w:vAlign w:val="center"/>
          </w:tcPr>
          <w:p w14:paraId="2D0435F9" w14:textId="3F6DB16D" w:rsidR="009202AB" w:rsidRPr="00A43F57" w:rsidRDefault="009202AB" w:rsidP="0025427D">
            <w:pPr>
              <w:rPr>
                <w:rFonts w:eastAsia="Times New Roman"/>
                <w:bCs/>
                <w:sz w:val="18"/>
                <w:szCs w:val="18"/>
              </w:rPr>
            </w:pPr>
          </w:p>
        </w:tc>
      </w:tr>
      <w:tr w:rsidR="00D21948" w:rsidRPr="00A43F57" w14:paraId="69F3A881" w14:textId="77777777" w:rsidTr="00C95765">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1DE99D48" w14:textId="12A12223" w:rsidR="00D21948" w:rsidRPr="00A43F57" w:rsidRDefault="00D21948" w:rsidP="00D2107D">
            <w:pPr>
              <w:jc w:val="center"/>
              <w:rPr>
                <w:rFonts w:eastAsia="Times New Roman"/>
                <w:bCs/>
                <w:sz w:val="18"/>
                <w:szCs w:val="18"/>
              </w:rPr>
            </w:pPr>
            <w:r w:rsidRPr="00A43F57">
              <w:rPr>
                <w:rFonts w:eastAsia="Times New Roman"/>
                <w:bCs/>
                <w:sz w:val="18"/>
                <w:szCs w:val="18"/>
              </w:rPr>
              <w:t>2.3</w:t>
            </w:r>
          </w:p>
        </w:tc>
        <w:tc>
          <w:tcPr>
            <w:tcW w:w="2092" w:type="dxa"/>
            <w:tcBorders>
              <w:top w:val="single" w:sz="4" w:space="0" w:color="auto"/>
              <w:left w:val="nil"/>
              <w:bottom w:val="single" w:sz="4" w:space="0" w:color="auto"/>
              <w:right w:val="single" w:sz="4" w:space="0" w:color="auto"/>
            </w:tcBorders>
            <w:vAlign w:val="center"/>
          </w:tcPr>
          <w:p w14:paraId="264390E6" w14:textId="77777777" w:rsidR="00D21948" w:rsidRPr="00A43F57" w:rsidRDefault="00D21948" w:rsidP="00D2107D">
            <w:pPr>
              <w:jc w:val="cente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091A94CF" w14:textId="5AE4B097" w:rsidR="00D21948" w:rsidRPr="00A43F57" w:rsidRDefault="00D21948" w:rsidP="00CC5E34">
            <w:pPr>
              <w:rPr>
                <w:rFonts w:eastAsia="Times New Roman"/>
                <w:bCs/>
                <w:sz w:val="18"/>
                <w:szCs w:val="18"/>
              </w:rPr>
            </w:pPr>
            <w:r w:rsidRPr="00A43F57">
              <w:rPr>
                <w:rFonts w:eastAsia="Times New Roman"/>
                <w:bCs/>
                <w:sz w:val="18"/>
                <w:szCs w:val="18"/>
              </w:rPr>
              <w:t>Sở Tư pháp (tại Văn bản số 261/BC-STC ngày 03/6/2026)</w:t>
            </w:r>
          </w:p>
        </w:tc>
        <w:tc>
          <w:tcPr>
            <w:tcW w:w="3938" w:type="dxa"/>
            <w:tcBorders>
              <w:left w:val="nil"/>
              <w:bottom w:val="single" w:sz="4" w:space="0" w:color="auto"/>
              <w:right w:val="single" w:sz="4" w:space="0" w:color="auto"/>
            </w:tcBorders>
            <w:vAlign w:val="center"/>
          </w:tcPr>
          <w:p w14:paraId="5BCB8717" w14:textId="00DA070D" w:rsidR="00D21948" w:rsidRPr="00A43F57" w:rsidRDefault="00D21948" w:rsidP="00A95848">
            <w:pPr>
              <w:jc w:val="both"/>
              <w:rPr>
                <w:rFonts w:eastAsia="Times New Roman"/>
                <w:bCs/>
                <w:sz w:val="18"/>
                <w:szCs w:val="18"/>
              </w:rPr>
            </w:pPr>
          </w:p>
        </w:tc>
        <w:tc>
          <w:tcPr>
            <w:tcW w:w="3858" w:type="dxa"/>
            <w:tcBorders>
              <w:left w:val="nil"/>
              <w:bottom w:val="single" w:sz="4" w:space="0" w:color="auto"/>
              <w:right w:val="single" w:sz="4" w:space="0" w:color="auto"/>
            </w:tcBorders>
            <w:vAlign w:val="center"/>
          </w:tcPr>
          <w:p w14:paraId="2A0A588B" w14:textId="0BACD7A8" w:rsidR="00D21948" w:rsidRPr="00A43F57" w:rsidRDefault="00D21948" w:rsidP="0025427D">
            <w:pPr>
              <w:rPr>
                <w:rFonts w:eastAsia="Times New Roman"/>
                <w:bCs/>
                <w:sz w:val="18"/>
                <w:szCs w:val="18"/>
              </w:rPr>
            </w:pPr>
          </w:p>
        </w:tc>
      </w:tr>
      <w:tr w:rsidR="00823642" w:rsidRPr="00A43F57" w14:paraId="4B484E62" w14:textId="77777777" w:rsidTr="00C95765">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7BAE1CC8" w14:textId="4430176C" w:rsidR="00823642" w:rsidRPr="00A43F57" w:rsidRDefault="00823642" w:rsidP="00823642">
            <w:pPr>
              <w:jc w:val="center"/>
              <w:rPr>
                <w:rFonts w:eastAsia="Times New Roman"/>
                <w:bCs/>
                <w:sz w:val="18"/>
                <w:szCs w:val="18"/>
              </w:rPr>
            </w:pPr>
            <w:r>
              <w:rPr>
                <w:rFonts w:eastAsia="Times New Roman"/>
                <w:bCs/>
                <w:sz w:val="18"/>
                <w:szCs w:val="18"/>
              </w:rPr>
              <w:t>-</w:t>
            </w:r>
          </w:p>
        </w:tc>
        <w:tc>
          <w:tcPr>
            <w:tcW w:w="2092" w:type="dxa"/>
            <w:tcBorders>
              <w:top w:val="single" w:sz="4" w:space="0" w:color="auto"/>
              <w:left w:val="nil"/>
              <w:bottom w:val="single" w:sz="4" w:space="0" w:color="auto"/>
              <w:right w:val="single" w:sz="4" w:space="0" w:color="auto"/>
            </w:tcBorders>
            <w:vAlign w:val="center"/>
          </w:tcPr>
          <w:p w14:paraId="619330C5" w14:textId="77777777" w:rsidR="00823642" w:rsidRPr="00A43F57" w:rsidRDefault="00823642" w:rsidP="00823642">
            <w:pPr>
              <w:jc w:val="cente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66C2E92E" w14:textId="77777777" w:rsidR="00823642" w:rsidRPr="00A43F57" w:rsidRDefault="00823642" w:rsidP="00823642">
            <w:pPr>
              <w:rPr>
                <w:rFonts w:eastAsia="Times New Roman"/>
                <w:bCs/>
                <w:sz w:val="18"/>
                <w:szCs w:val="18"/>
              </w:rPr>
            </w:pPr>
          </w:p>
        </w:tc>
        <w:tc>
          <w:tcPr>
            <w:tcW w:w="3938" w:type="dxa"/>
            <w:tcBorders>
              <w:left w:val="nil"/>
              <w:bottom w:val="single" w:sz="4" w:space="0" w:color="auto"/>
              <w:right w:val="single" w:sz="4" w:space="0" w:color="auto"/>
            </w:tcBorders>
            <w:vAlign w:val="center"/>
          </w:tcPr>
          <w:p w14:paraId="5E786DF7" w14:textId="19C9ACE8" w:rsidR="00823642" w:rsidRPr="00A43F57" w:rsidRDefault="00823642" w:rsidP="00823642">
            <w:pPr>
              <w:jc w:val="both"/>
              <w:rPr>
                <w:rFonts w:eastAsia="Times New Roman"/>
                <w:bCs/>
                <w:sz w:val="18"/>
                <w:szCs w:val="18"/>
              </w:rPr>
            </w:pPr>
            <w:r w:rsidRPr="00A43F57">
              <w:rPr>
                <w:rFonts w:eastAsia="Times New Roman"/>
                <w:bCs/>
                <w:sz w:val="18"/>
                <w:szCs w:val="18"/>
              </w:rPr>
              <w:t xml:space="preserve">Bỏ cụm từ “HỘI ĐỒNG NHÂN DÂN TỈNH HÀ TĨNH, </w:t>
            </w:r>
            <w:proofErr w:type="gramStart"/>
            <w:r w:rsidRPr="00A43F57">
              <w:rPr>
                <w:rFonts w:eastAsia="Times New Roman"/>
                <w:bCs/>
                <w:sz w:val="18"/>
                <w:szCs w:val="18"/>
              </w:rPr>
              <w:t>KHÓA ,</w:t>
            </w:r>
            <w:proofErr w:type="gramEnd"/>
            <w:r w:rsidRPr="00A43F57">
              <w:rPr>
                <w:rFonts w:eastAsia="Times New Roman"/>
                <w:bCs/>
                <w:sz w:val="18"/>
                <w:szCs w:val="18"/>
              </w:rPr>
              <w:t xml:space="preserve"> KỲ HỌP THỨ ” sau tên goi của Nghị quy</w:t>
            </w:r>
            <w:r>
              <w:rPr>
                <w:rFonts w:eastAsia="Times New Roman"/>
                <w:bCs/>
                <w:sz w:val="18"/>
                <w:szCs w:val="18"/>
              </w:rPr>
              <w:t>ết. Phía dưới phần căn cứ ban hà</w:t>
            </w:r>
            <w:r w:rsidRPr="00A43F57">
              <w:rPr>
                <w:rFonts w:eastAsia="Times New Roman"/>
                <w:bCs/>
                <w:sz w:val="18"/>
                <w:szCs w:val="18"/>
              </w:rPr>
              <w:t>nh, đề nghị bổ sung nội dung “Hội đồng nhân dân ban hành Nghị quyết...”, đồng thời bỏ</w:t>
            </w:r>
            <w:r>
              <w:rPr>
                <w:rFonts w:eastAsia="Times New Roman"/>
                <w:bCs/>
                <w:sz w:val="18"/>
                <w:szCs w:val="18"/>
              </w:rPr>
              <w:t xml:space="preserve"> </w:t>
            </w:r>
            <w:r w:rsidRPr="00A43F57">
              <w:rPr>
                <w:rFonts w:eastAsia="Times New Roman"/>
                <w:bCs/>
                <w:sz w:val="18"/>
                <w:szCs w:val="18"/>
              </w:rPr>
              <w:t>từ “QUYẾT NGHỊ</w:t>
            </w:r>
          </w:p>
        </w:tc>
        <w:tc>
          <w:tcPr>
            <w:tcW w:w="3858" w:type="dxa"/>
            <w:tcBorders>
              <w:left w:val="nil"/>
              <w:bottom w:val="single" w:sz="4" w:space="0" w:color="auto"/>
              <w:right w:val="single" w:sz="4" w:space="0" w:color="auto"/>
            </w:tcBorders>
            <w:vAlign w:val="center"/>
          </w:tcPr>
          <w:p w14:paraId="4D1F77EB" w14:textId="68FAF4BB" w:rsidR="00823642" w:rsidRPr="00A43F57" w:rsidRDefault="00823642" w:rsidP="00823642">
            <w:pPr>
              <w:rPr>
                <w:rFonts w:eastAsia="Times New Roman"/>
                <w:bCs/>
                <w:sz w:val="18"/>
                <w:szCs w:val="18"/>
              </w:rPr>
            </w:pPr>
            <w:r w:rsidRPr="00A43F57">
              <w:rPr>
                <w:rFonts w:eastAsia="Times New Roman"/>
                <w:bCs/>
                <w:sz w:val="18"/>
                <w:szCs w:val="18"/>
              </w:rPr>
              <w:t>Đã tiếp thu</w:t>
            </w:r>
          </w:p>
        </w:tc>
      </w:tr>
      <w:tr w:rsidR="00823642" w:rsidRPr="00A43F57" w14:paraId="1C795198" w14:textId="77777777" w:rsidTr="00C95765">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0DC67D22" w14:textId="24BD04B9" w:rsidR="00823642" w:rsidRPr="00A43F57" w:rsidRDefault="00823642" w:rsidP="00823642">
            <w:pPr>
              <w:jc w:val="center"/>
              <w:rPr>
                <w:rFonts w:eastAsia="Times New Roman"/>
                <w:bCs/>
                <w:sz w:val="18"/>
                <w:szCs w:val="18"/>
              </w:rPr>
            </w:pPr>
            <w:r>
              <w:rPr>
                <w:rFonts w:eastAsia="Times New Roman"/>
                <w:bCs/>
                <w:sz w:val="18"/>
                <w:szCs w:val="18"/>
              </w:rPr>
              <w:t>-</w:t>
            </w:r>
          </w:p>
        </w:tc>
        <w:tc>
          <w:tcPr>
            <w:tcW w:w="2092" w:type="dxa"/>
            <w:tcBorders>
              <w:top w:val="single" w:sz="4" w:space="0" w:color="auto"/>
              <w:left w:val="nil"/>
              <w:bottom w:val="single" w:sz="4" w:space="0" w:color="auto"/>
              <w:right w:val="single" w:sz="4" w:space="0" w:color="auto"/>
            </w:tcBorders>
            <w:vAlign w:val="center"/>
          </w:tcPr>
          <w:p w14:paraId="12BB2AA4" w14:textId="77777777" w:rsidR="00823642" w:rsidRPr="00A43F57" w:rsidRDefault="00823642" w:rsidP="00823642">
            <w:pPr>
              <w:jc w:val="cente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315F8C47" w14:textId="77777777" w:rsidR="00823642" w:rsidRPr="00A43F57" w:rsidRDefault="00823642" w:rsidP="00823642">
            <w:pPr>
              <w:rPr>
                <w:rFonts w:eastAsia="Times New Roman"/>
                <w:bCs/>
                <w:sz w:val="18"/>
                <w:szCs w:val="18"/>
              </w:rPr>
            </w:pPr>
          </w:p>
        </w:tc>
        <w:tc>
          <w:tcPr>
            <w:tcW w:w="3938" w:type="dxa"/>
            <w:tcBorders>
              <w:left w:val="nil"/>
              <w:bottom w:val="single" w:sz="4" w:space="0" w:color="auto"/>
              <w:right w:val="single" w:sz="4" w:space="0" w:color="auto"/>
            </w:tcBorders>
            <w:vAlign w:val="center"/>
          </w:tcPr>
          <w:p w14:paraId="39954A33" w14:textId="6B79C4E5" w:rsidR="00823642" w:rsidRPr="00A43F57" w:rsidRDefault="00823642" w:rsidP="00571456">
            <w:pPr>
              <w:jc w:val="both"/>
              <w:rPr>
                <w:rFonts w:eastAsia="Times New Roman"/>
                <w:bCs/>
                <w:sz w:val="18"/>
                <w:szCs w:val="18"/>
              </w:rPr>
            </w:pPr>
            <w:r w:rsidRPr="00A43F57">
              <w:rPr>
                <w:rFonts w:eastAsia="Times New Roman"/>
                <w:bCs/>
                <w:sz w:val="18"/>
                <w:szCs w:val="18"/>
              </w:rPr>
              <w:t>Tại phần căn cứ ban hanh văn bản, đề nghị bỏ ngày tháng năm ban h</w:t>
            </w:r>
            <w:r w:rsidR="00571456">
              <w:rPr>
                <w:rFonts w:eastAsia="Times New Roman"/>
                <w:bCs/>
                <w:sz w:val="18"/>
                <w:szCs w:val="18"/>
              </w:rPr>
              <w:t>à</w:t>
            </w:r>
            <w:r w:rsidRPr="00A43F57">
              <w:rPr>
                <w:rFonts w:eastAsia="Times New Roman"/>
                <w:bCs/>
                <w:sz w:val="18"/>
                <w:szCs w:val="18"/>
              </w:rPr>
              <w:t>nh văn bản; đối với các văn bản đã được sửa đổi, bổ sung, đề nghị trình bày lại theo hướng ghi thêm sau tên văn bản, số, ký hiệu của văn bản cụm từ “được sửa đổi,</w:t>
            </w:r>
            <w:r w:rsidR="00CF79EC">
              <w:rPr>
                <w:rFonts w:eastAsia="Times New Roman"/>
                <w:bCs/>
                <w:sz w:val="18"/>
                <w:szCs w:val="18"/>
              </w:rPr>
              <w:t xml:space="preserve"> </w:t>
            </w:r>
            <w:r w:rsidRPr="00A43F57">
              <w:rPr>
                <w:rFonts w:eastAsia="Times New Roman"/>
                <w:bCs/>
                <w:sz w:val="18"/>
                <w:szCs w:val="18"/>
              </w:rPr>
              <w:t>bổ sung bởi” và tên loại văn bản, số, ký hiệu của văn bản sửa đổi, bổ sung (ví dụ: Luât Ban hành văn bản QPPL số 64/2025/QH15 được sửa đổi, bổ sung bởi Luât số 87/2025/QH15)</w:t>
            </w:r>
            <w:r w:rsidR="00CF79EC">
              <w:rPr>
                <w:rFonts w:eastAsia="Times New Roman"/>
                <w:bCs/>
                <w:sz w:val="18"/>
                <w:szCs w:val="18"/>
              </w:rPr>
              <w:t>.</w:t>
            </w:r>
          </w:p>
        </w:tc>
        <w:tc>
          <w:tcPr>
            <w:tcW w:w="3858" w:type="dxa"/>
            <w:tcBorders>
              <w:left w:val="nil"/>
              <w:bottom w:val="single" w:sz="4" w:space="0" w:color="auto"/>
              <w:right w:val="single" w:sz="4" w:space="0" w:color="auto"/>
            </w:tcBorders>
            <w:vAlign w:val="center"/>
          </w:tcPr>
          <w:p w14:paraId="2F4C482A" w14:textId="0B51D938" w:rsidR="00823642" w:rsidRPr="00A43F57" w:rsidRDefault="00823642" w:rsidP="00823642">
            <w:pPr>
              <w:rPr>
                <w:rFonts w:eastAsia="Times New Roman"/>
                <w:bCs/>
                <w:sz w:val="18"/>
                <w:szCs w:val="18"/>
              </w:rPr>
            </w:pPr>
            <w:r w:rsidRPr="00A43F57">
              <w:rPr>
                <w:rFonts w:eastAsia="Times New Roman"/>
                <w:bCs/>
                <w:sz w:val="18"/>
                <w:szCs w:val="18"/>
              </w:rPr>
              <w:t>Đã tiếp thu</w:t>
            </w:r>
          </w:p>
        </w:tc>
      </w:tr>
      <w:tr w:rsidR="00823642" w:rsidRPr="00A43F57" w14:paraId="6D2AB0E2" w14:textId="77777777" w:rsidTr="00C95765">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580D576B" w14:textId="24F45A46" w:rsidR="00823642" w:rsidRPr="00A43F57" w:rsidRDefault="00823642" w:rsidP="00823642">
            <w:pPr>
              <w:jc w:val="center"/>
              <w:rPr>
                <w:rFonts w:eastAsia="Times New Roman"/>
                <w:bCs/>
                <w:sz w:val="18"/>
                <w:szCs w:val="18"/>
              </w:rPr>
            </w:pPr>
            <w:r>
              <w:rPr>
                <w:rFonts w:eastAsia="Times New Roman"/>
                <w:bCs/>
                <w:sz w:val="18"/>
                <w:szCs w:val="18"/>
              </w:rPr>
              <w:lastRenderedPageBreak/>
              <w:t>-</w:t>
            </w:r>
          </w:p>
        </w:tc>
        <w:tc>
          <w:tcPr>
            <w:tcW w:w="2092" w:type="dxa"/>
            <w:tcBorders>
              <w:top w:val="single" w:sz="4" w:space="0" w:color="auto"/>
              <w:left w:val="nil"/>
              <w:bottom w:val="single" w:sz="4" w:space="0" w:color="auto"/>
              <w:right w:val="single" w:sz="4" w:space="0" w:color="auto"/>
            </w:tcBorders>
            <w:vAlign w:val="center"/>
          </w:tcPr>
          <w:p w14:paraId="12DF8761" w14:textId="77777777" w:rsidR="00823642" w:rsidRPr="00A43F57" w:rsidRDefault="00823642" w:rsidP="00823642">
            <w:pPr>
              <w:jc w:val="cente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2459501C" w14:textId="77777777" w:rsidR="00823642" w:rsidRPr="00A43F57" w:rsidRDefault="00823642" w:rsidP="00823642">
            <w:pPr>
              <w:rPr>
                <w:rFonts w:eastAsia="Times New Roman"/>
                <w:bCs/>
                <w:sz w:val="18"/>
                <w:szCs w:val="18"/>
              </w:rPr>
            </w:pPr>
          </w:p>
        </w:tc>
        <w:tc>
          <w:tcPr>
            <w:tcW w:w="3938" w:type="dxa"/>
            <w:tcBorders>
              <w:left w:val="nil"/>
              <w:bottom w:val="single" w:sz="4" w:space="0" w:color="auto"/>
              <w:right w:val="single" w:sz="4" w:space="0" w:color="auto"/>
            </w:tcBorders>
            <w:vAlign w:val="center"/>
          </w:tcPr>
          <w:p w14:paraId="1759C051" w14:textId="3C7E51BE" w:rsidR="00823642" w:rsidRPr="00A43F57" w:rsidRDefault="00823642" w:rsidP="00823642">
            <w:pPr>
              <w:jc w:val="both"/>
              <w:rPr>
                <w:rFonts w:eastAsia="Times New Roman"/>
                <w:bCs/>
                <w:sz w:val="18"/>
                <w:szCs w:val="18"/>
              </w:rPr>
            </w:pPr>
            <w:r w:rsidRPr="00A43F57">
              <w:rPr>
                <w:rFonts w:eastAsia="Times New Roman"/>
                <w:bCs/>
                <w:sz w:val="18"/>
                <w:szCs w:val="18"/>
              </w:rPr>
              <w:t>Đối với căn cứ cuối, đề nghị chỉnh sửa thành: “Xét Tờ trình …; Báo cáo thẩm tra của Ban Kinh tế - Ngân sách; ý kiến thảo luân của đại biểu Hội đồng nhân dân tại kỳ họp”.</w:t>
            </w:r>
          </w:p>
          <w:p w14:paraId="1162FAAC" w14:textId="69339DF1" w:rsidR="00823642" w:rsidRPr="00A43F57" w:rsidRDefault="00823642" w:rsidP="00823642">
            <w:pPr>
              <w:jc w:val="both"/>
              <w:rPr>
                <w:rFonts w:eastAsia="Times New Roman"/>
                <w:bCs/>
                <w:sz w:val="18"/>
                <w:szCs w:val="18"/>
              </w:rPr>
            </w:pPr>
            <w:r w:rsidRPr="00A43F57">
              <w:rPr>
                <w:rFonts w:eastAsia="Times New Roman"/>
                <w:bCs/>
                <w:sz w:val="18"/>
                <w:szCs w:val="18"/>
              </w:rPr>
              <w:t>Thay dấu phẩy (,) bằng dấu chấm (.) khi kết thúc phần căn cứ ban hanh</w:t>
            </w:r>
          </w:p>
        </w:tc>
        <w:tc>
          <w:tcPr>
            <w:tcW w:w="3858" w:type="dxa"/>
            <w:tcBorders>
              <w:left w:val="nil"/>
              <w:bottom w:val="single" w:sz="4" w:space="0" w:color="auto"/>
              <w:right w:val="single" w:sz="4" w:space="0" w:color="auto"/>
            </w:tcBorders>
            <w:vAlign w:val="center"/>
          </w:tcPr>
          <w:p w14:paraId="1D374A50" w14:textId="7959ED39" w:rsidR="00823642" w:rsidRPr="00A43F57" w:rsidRDefault="00823642" w:rsidP="00823642">
            <w:pPr>
              <w:rPr>
                <w:rFonts w:eastAsia="Times New Roman"/>
                <w:bCs/>
                <w:sz w:val="18"/>
                <w:szCs w:val="18"/>
              </w:rPr>
            </w:pPr>
            <w:r w:rsidRPr="00A43F57">
              <w:rPr>
                <w:rFonts w:eastAsia="Times New Roman"/>
                <w:bCs/>
                <w:sz w:val="18"/>
                <w:szCs w:val="18"/>
              </w:rPr>
              <w:t>Đã tiếp thu</w:t>
            </w:r>
          </w:p>
        </w:tc>
      </w:tr>
      <w:tr w:rsidR="00823642" w:rsidRPr="00A43F57" w14:paraId="573A18A7" w14:textId="77777777" w:rsidTr="000705B4">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69EE3775" w14:textId="77777777" w:rsidR="00823642" w:rsidRPr="00A43F57" w:rsidRDefault="00823642" w:rsidP="00823642">
            <w:pPr>
              <w:jc w:val="center"/>
              <w:rPr>
                <w:rFonts w:eastAsia="Times New Roman"/>
                <w:b/>
                <w:bCs/>
                <w:sz w:val="18"/>
                <w:szCs w:val="18"/>
              </w:rPr>
            </w:pPr>
            <w:r w:rsidRPr="00A43F57">
              <w:rPr>
                <w:rFonts w:eastAsia="Times New Roman"/>
                <w:b/>
                <w:bCs/>
                <w:sz w:val="18"/>
                <w:szCs w:val="18"/>
              </w:rPr>
              <w:t>3</w:t>
            </w:r>
          </w:p>
        </w:tc>
        <w:tc>
          <w:tcPr>
            <w:tcW w:w="2092" w:type="dxa"/>
            <w:tcBorders>
              <w:top w:val="single" w:sz="4" w:space="0" w:color="auto"/>
              <w:left w:val="nil"/>
              <w:bottom w:val="single" w:sz="4" w:space="0" w:color="auto"/>
              <w:right w:val="single" w:sz="4" w:space="0" w:color="auto"/>
            </w:tcBorders>
            <w:vAlign w:val="center"/>
          </w:tcPr>
          <w:p w14:paraId="72D26548" w14:textId="77777777" w:rsidR="00823642" w:rsidRPr="00A43F57" w:rsidRDefault="00823642" w:rsidP="00823642">
            <w:pPr>
              <w:rPr>
                <w:rFonts w:eastAsia="Times New Roman"/>
                <w:b/>
                <w:bCs/>
                <w:sz w:val="18"/>
                <w:szCs w:val="18"/>
              </w:rPr>
            </w:pPr>
            <w:r w:rsidRPr="00A43F57">
              <w:rPr>
                <w:rFonts w:eastAsia="Times New Roman"/>
                <w:b/>
                <w:bCs/>
                <w:sz w:val="18"/>
                <w:szCs w:val="18"/>
              </w:rPr>
              <w:t>Tại Điều 1 dự thảo</w:t>
            </w:r>
          </w:p>
        </w:tc>
        <w:tc>
          <w:tcPr>
            <w:tcW w:w="4993" w:type="dxa"/>
            <w:tcBorders>
              <w:top w:val="single" w:sz="4" w:space="0" w:color="auto"/>
              <w:left w:val="nil"/>
              <w:bottom w:val="single" w:sz="4" w:space="0" w:color="auto"/>
              <w:right w:val="single" w:sz="4" w:space="0" w:color="auto"/>
            </w:tcBorders>
            <w:vAlign w:val="center"/>
          </w:tcPr>
          <w:p w14:paraId="0C847CEF" w14:textId="77777777" w:rsidR="00823642" w:rsidRPr="00A43F57" w:rsidRDefault="00823642" w:rsidP="00823642">
            <w:pPr>
              <w:rPr>
                <w:rFonts w:eastAsia="Times New Roman"/>
                <w:b/>
                <w:bCs/>
                <w:sz w:val="18"/>
                <w:szCs w:val="18"/>
              </w:rPr>
            </w:pPr>
          </w:p>
        </w:tc>
        <w:tc>
          <w:tcPr>
            <w:tcW w:w="3938" w:type="dxa"/>
            <w:tcBorders>
              <w:top w:val="single" w:sz="4" w:space="0" w:color="auto"/>
              <w:left w:val="nil"/>
              <w:bottom w:val="single" w:sz="4" w:space="0" w:color="auto"/>
              <w:right w:val="single" w:sz="4" w:space="0" w:color="auto"/>
            </w:tcBorders>
            <w:vAlign w:val="center"/>
          </w:tcPr>
          <w:p w14:paraId="51B9A761" w14:textId="77777777" w:rsidR="00823642" w:rsidRPr="00A43F57" w:rsidRDefault="00823642" w:rsidP="00823642">
            <w:pPr>
              <w:jc w:val="center"/>
              <w:rPr>
                <w:rFonts w:eastAsia="Times New Roman"/>
                <w:b/>
                <w:sz w:val="18"/>
                <w:szCs w:val="18"/>
              </w:rPr>
            </w:pPr>
          </w:p>
        </w:tc>
        <w:tc>
          <w:tcPr>
            <w:tcW w:w="3858" w:type="dxa"/>
            <w:tcBorders>
              <w:top w:val="single" w:sz="4" w:space="0" w:color="auto"/>
              <w:left w:val="nil"/>
              <w:bottom w:val="single" w:sz="4" w:space="0" w:color="auto"/>
              <w:right w:val="single" w:sz="4" w:space="0" w:color="auto"/>
            </w:tcBorders>
            <w:vAlign w:val="center"/>
          </w:tcPr>
          <w:p w14:paraId="5A5703D0" w14:textId="77777777" w:rsidR="00823642" w:rsidRPr="00A43F57" w:rsidRDefault="00823642" w:rsidP="00823642">
            <w:pPr>
              <w:rPr>
                <w:rFonts w:eastAsia="Times New Roman"/>
                <w:b/>
                <w:bCs/>
                <w:sz w:val="18"/>
                <w:szCs w:val="18"/>
              </w:rPr>
            </w:pPr>
          </w:p>
        </w:tc>
      </w:tr>
      <w:tr w:rsidR="00823642" w:rsidRPr="00A43F57" w14:paraId="76E67350" w14:textId="77777777" w:rsidTr="000705B4">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0016EBCC" w14:textId="25E0D706" w:rsidR="00823642" w:rsidRPr="00A43F57" w:rsidRDefault="00823642" w:rsidP="00823642">
            <w:pPr>
              <w:jc w:val="center"/>
              <w:rPr>
                <w:rFonts w:eastAsia="Times New Roman"/>
                <w:bCs/>
                <w:sz w:val="18"/>
                <w:szCs w:val="18"/>
              </w:rPr>
            </w:pPr>
            <w:r w:rsidRPr="00A43F57">
              <w:rPr>
                <w:rFonts w:eastAsia="Times New Roman"/>
                <w:bCs/>
                <w:sz w:val="18"/>
                <w:szCs w:val="18"/>
              </w:rPr>
              <w:t>3.1</w:t>
            </w:r>
          </w:p>
        </w:tc>
        <w:tc>
          <w:tcPr>
            <w:tcW w:w="2092" w:type="dxa"/>
            <w:tcBorders>
              <w:top w:val="single" w:sz="4" w:space="0" w:color="auto"/>
              <w:left w:val="nil"/>
              <w:bottom w:val="single" w:sz="4" w:space="0" w:color="auto"/>
              <w:right w:val="single" w:sz="4" w:space="0" w:color="auto"/>
            </w:tcBorders>
            <w:vAlign w:val="center"/>
          </w:tcPr>
          <w:p w14:paraId="0A60AEDB" w14:textId="77777777" w:rsidR="00823642" w:rsidRPr="00A43F57" w:rsidRDefault="00823642" w:rsidP="00823642">
            <w:pP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3A20AE73" w14:textId="50062FB5" w:rsidR="00823642" w:rsidRPr="00A43F57" w:rsidRDefault="00823642" w:rsidP="00823642">
            <w:pPr>
              <w:rPr>
                <w:rFonts w:eastAsia="Times New Roman"/>
                <w:bCs/>
                <w:sz w:val="18"/>
                <w:szCs w:val="18"/>
              </w:rPr>
            </w:pPr>
            <w:r w:rsidRPr="00A43F57">
              <w:rPr>
                <w:rFonts w:eastAsia="Times New Roman"/>
                <w:bCs/>
                <w:sz w:val="18"/>
                <w:szCs w:val="18"/>
              </w:rPr>
              <w:t>Sở Tư pháp (tại Văn bản số 261/BC-STC ngày 03/6/2026)</w:t>
            </w:r>
          </w:p>
        </w:tc>
        <w:tc>
          <w:tcPr>
            <w:tcW w:w="3938" w:type="dxa"/>
            <w:tcBorders>
              <w:top w:val="single" w:sz="4" w:space="0" w:color="auto"/>
              <w:left w:val="nil"/>
              <w:bottom w:val="single" w:sz="4" w:space="0" w:color="auto"/>
              <w:right w:val="single" w:sz="4" w:space="0" w:color="auto"/>
            </w:tcBorders>
            <w:vAlign w:val="center"/>
          </w:tcPr>
          <w:p w14:paraId="12D13D54" w14:textId="77777777" w:rsidR="00823642" w:rsidRPr="00A43F57" w:rsidRDefault="00823642" w:rsidP="00823642">
            <w:pPr>
              <w:jc w:val="center"/>
              <w:rPr>
                <w:rFonts w:eastAsia="Times New Roman"/>
                <w:sz w:val="18"/>
                <w:szCs w:val="18"/>
              </w:rPr>
            </w:pPr>
          </w:p>
        </w:tc>
        <w:tc>
          <w:tcPr>
            <w:tcW w:w="3858" w:type="dxa"/>
            <w:tcBorders>
              <w:top w:val="single" w:sz="4" w:space="0" w:color="auto"/>
              <w:left w:val="nil"/>
              <w:bottom w:val="single" w:sz="4" w:space="0" w:color="auto"/>
              <w:right w:val="single" w:sz="4" w:space="0" w:color="auto"/>
            </w:tcBorders>
            <w:vAlign w:val="center"/>
          </w:tcPr>
          <w:p w14:paraId="002A6EBA" w14:textId="77777777" w:rsidR="00823642" w:rsidRPr="00A43F57" w:rsidRDefault="00823642" w:rsidP="00823642">
            <w:pPr>
              <w:rPr>
                <w:rFonts w:eastAsia="Times New Roman"/>
                <w:bCs/>
                <w:sz w:val="18"/>
                <w:szCs w:val="18"/>
              </w:rPr>
            </w:pPr>
          </w:p>
        </w:tc>
      </w:tr>
      <w:tr w:rsidR="00823642" w:rsidRPr="00A43F57" w14:paraId="5850696D" w14:textId="77777777" w:rsidTr="000705B4">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28AFACDF" w14:textId="24264B87" w:rsidR="00823642" w:rsidRPr="00A43F57" w:rsidRDefault="00823642" w:rsidP="00823642">
            <w:pPr>
              <w:jc w:val="center"/>
              <w:rPr>
                <w:rFonts w:eastAsia="Times New Roman"/>
                <w:bCs/>
                <w:sz w:val="18"/>
                <w:szCs w:val="18"/>
              </w:rPr>
            </w:pPr>
            <w:r w:rsidRPr="00A43F57">
              <w:rPr>
                <w:rFonts w:eastAsia="Times New Roman"/>
                <w:bCs/>
                <w:sz w:val="18"/>
                <w:szCs w:val="18"/>
              </w:rPr>
              <w:t>-</w:t>
            </w:r>
          </w:p>
        </w:tc>
        <w:tc>
          <w:tcPr>
            <w:tcW w:w="2092" w:type="dxa"/>
            <w:tcBorders>
              <w:top w:val="single" w:sz="4" w:space="0" w:color="auto"/>
              <w:left w:val="nil"/>
              <w:bottom w:val="single" w:sz="4" w:space="0" w:color="auto"/>
              <w:right w:val="single" w:sz="4" w:space="0" w:color="auto"/>
            </w:tcBorders>
            <w:vAlign w:val="center"/>
          </w:tcPr>
          <w:p w14:paraId="7687A80C" w14:textId="77777777" w:rsidR="00823642" w:rsidRPr="00A43F57" w:rsidRDefault="00823642" w:rsidP="00823642">
            <w:pP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4D46C7AC" w14:textId="77777777" w:rsidR="00823642" w:rsidRPr="00A43F57" w:rsidRDefault="00823642" w:rsidP="00823642">
            <w:pPr>
              <w:rPr>
                <w:rFonts w:eastAsia="Times New Roman"/>
                <w:bCs/>
                <w:sz w:val="18"/>
                <w:szCs w:val="18"/>
              </w:rPr>
            </w:pPr>
          </w:p>
        </w:tc>
        <w:tc>
          <w:tcPr>
            <w:tcW w:w="3938" w:type="dxa"/>
            <w:tcBorders>
              <w:top w:val="single" w:sz="4" w:space="0" w:color="auto"/>
              <w:left w:val="nil"/>
              <w:bottom w:val="single" w:sz="4" w:space="0" w:color="auto"/>
              <w:right w:val="single" w:sz="4" w:space="0" w:color="auto"/>
            </w:tcBorders>
            <w:vAlign w:val="center"/>
          </w:tcPr>
          <w:p w14:paraId="192C8C70" w14:textId="4D1ED19A" w:rsidR="00823642" w:rsidRPr="00A43F57" w:rsidRDefault="00823642" w:rsidP="00823642">
            <w:pPr>
              <w:jc w:val="both"/>
              <w:rPr>
                <w:rFonts w:eastAsia="Times New Roman"/>
                <w:sz w:val="18"/>
                <w:szCs w:val="18"/>
              </w:rPr>
            </w:pPr>
            <w:r w:rsidRPr="00A43F57">
              <w:rPr>
                <w:rFonts w:eastAsia="Times New Roman"/>
                <w:sz w:val="18"/>
                <w:szCs w:val="18"/>
              </w:rPr>
              <w:t>Về phạm vi điều chỉnh, đề nghị bổ sung nội dung “theo quy định tại điểm a khoản 2 Điều 6 Nghị định số 358/2025/NĐ-CP của Chính phủ quy định về cơ3</w:t>
            </w:r>
          </w:p>
          <w:p w14:paraId="2F67004E" w14:textId="76C99302" w:rsidR="00823642" w:rsidRPr="00A43F57" w:rsidRDefault="00823642" w:rsidP="00823642">
            <w:pPr>
              <w:jc w:val="both"/>
              <w:rPr>
                <w:rFonts w:eastAsia="Times New Roman"/>
                <w:sz w:val="18"/>
                <w:szCs w:val="18"/>
              </w:rPr>
            </w:pPr>
            <w:r w:rsidRPr="00A43F57">
              <w:rPr>
                <w:rFonts w:eastAsia="Times New Roman"/>
                <w:sz w:val="18"/>
                <w:szCs w:val="18"/>
              </w:rPr>
              <w:t>chế, quản lý, tổ chức thực hiện các chương trình mục tiêu quốc gia” vao cuối để phù hợp với phạm vi được phân cấp</w:t>
            </w:r>
          </w:p>
        </w:tc>
        <w:tc>
          <w:tcPr>
            <w:tcW w:w="3858" w:type="dxa"/>
            <w:tcBorders>
              <w:top w:val="single" w:sz="4" w:space="0" w:color="auto"/>
              <w:left w:val="nil"/>
              <w:bottom w:val="single" w:sz="4" w:space="0" w:color="auto"/>
              <w:right w:val="single" w:sz="4" w:space="0" w:color="auto"/>
            </w:tcBorders>
            <w:vAlign w:val="center"/>
          </w:tcPr>
          <w:p w14:paraId="1D837C9E" w14:textId="729EE32B" w:rsidR="00823642" w:rsidRPr="00A43F57" w:rsidRDefault="00823642" w:rsidP="00823642">
            <w:pPr>
              <w:rPr>
                <w:rFonts w:eastAsia="Times New Roman"/>
                <w:bCs/>
                <w:sz w:val="18"/>
                <w:szCs w:val="18"/>
              </w:rPr>
            </w:pPr>
            <w:r w:rsidRPr="00A43F57">
              <w:rPr>
                <w:rFonts w:eastAsia="Times New Roman"/>
                <w:bCs/>
                <w:sz w:val="18"/>
                <w:szCs w:val="18"/>
              </w:rPr>
              <w:t>Đã tiếp thu</w:t>
            </w:r>
          </w:p>
        </w:tc>
      </w:tr>
      <w:tr w:rsidR="00823642" w:rsidRPr="00A43F57" w14:paraId="0EC27162" w14:textId="77777777" w:rsidTr="000705B4">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4FD4D4F3" w14:textId="174E8ED8" w:rsidR="00823642" w:rsidRPr="00A43F57" w:rsidRDefault="00823642" w:rsidP="00823642">
            <w:pPr>
              <w:jc w:val="center"/>
              <w:rPr>
                <w:rFonts w:eastAsia="Times New Roman"/>
                <w:bCs/>
                <w:sz w:val="18"/>
                <w:szCs w:val="18"/>
              </w:rPr>
            </w:pPr>
            <w:r w:rsidRPr="00A43F57">
              <w:rPr>
                <w:rFonts w:eastAsia="Times New Roman"/>
                <w:bCs/>
                <w:sz w:val="18"/>
                <w:szCs w:val="18"/>
              </w:rPr>
              <w:t>-</w:t>
            </w:r>
          </w:p>
        </w:tc>
        <w:tc>
          <w:tcPr>
            <w:tcW w:w="2092" w:type="dxa"/>
            <w:tcBorders>
              <w:top w:val="single" w:sz="4" w:space="0" w:color="auto"/>
              <w:left w:val="nil"/>
              <w:bottom w:val="single" w:sz="4" w:space="0" w:color="auto"/>
              <w:right w:val="single" w:sz="4" w:space="0" w:color="auto"/>
            </w:tcBorders>
            <w:vAlign w:val="center"/>
          </w:tcPr>
          <w:p w14:paraId="32FA3BC1" w14:textId="77777777" w:rsidR="00823642" w:rsidRPr="00A43F57" w:rsidRDefault="00823642" w:rsidP="00823642">
            <w:pP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44D32DE9" w14:textId="77777777" w:rsidR="00823642" w:rsidRPr="00A43F57" w:rsidRDefault="00823642" w:rsidP="00823642">
            <w:pPr>
              <w:rPr>
                <w:rFonts w:eastAsia="Times New Roman"/>
                <w:bCs/>
                <w:sz w:val="18"/>
                <w:szCs w:val="18"/>
              </w:rPr>
            </w:pPr>
          </w:p>
        </w:tc>
        <w:tc>
          <w:tcPr>
            <w:tcW w:w="3938" w:type="dxa"/>
            <w:tcBorders>
              <w:top w:val="single" w:sz="4" w:space="0" w:color="auto"/>
              <w:left w:val="nil"/>
              <w:bottom w:val="single" w:sz="4" w:space="0" w:color="auto"/>
              <w:right w:val="single" w:sz="4" w:space="0" w:color="auto"/>
            </w:tcBorders>
            <w:vAlign w:val="center"/>
          </w:tcPr>
          <w:p w14:paraId="6FF81EE0" w14:textId="34B4A7E2" w:rsidR="00823642" w:rsidRPr="00A43F57" w:rsidRDefault="00823642" w:rsidP="00823642">
            <w:pPr>
              <w:jc w:val="both"/>
              <w:rPr>
                <w:rFonts w:eastAsia="Times New Roman"/>
                <w:sz w:val="18"/>
                <w:szCs w:val="18"/>
              </w:rPr>
            </w:pPr>
            <w:r w:rsidRPr="00A43F57">
              <w:rPr>
                <w:rFonts w:eastAsia="Times New Roman"/>
                <w:sz w:val="18"/>
                <w:szCs w:val="18"/>
              </w:rPr>
              <w:t>Đề nghị Sở Tài chính rà soát các văn bản pháp luật</w:t>
            </w:r>
          </w:p>
          <w:p w14:paraId="74951277" w14:textId="01A73F9F" w:rsidR="00823642" w:rsidRPr="00A43F57" w:rsidRDefault="00823642" w:rsidP="00823642">
            <w:pPr>
              <w:jc w:val="both"/>
              <w:rPr>
                <w:rFonts w:eastAsia="Times New Roman"/>
                <w:sz w:val="18"/>
                <w:szCs w:val="18"/>
              </w:rPr>
            </w:pPr>
            <w:r w:rsidRPr="00A43F57">
              <w:rPr>
                <w:rFonts w:eastAsia="Times New Roman"/>
                <w:sz w:val="18"/>
                <w:szCs w:val="18"/>
              </w:rPr>
              <w:t>liên quan, trường hợp phải thay đổi trình tự, thủ tục, thẩm quyền đang được quy định trong văn bản QPPL của cơ quan nhà nước cấp trên mới thực hiện được việc phân cấp thì quy định điều chỉnh tại Nghị quyết này.</w:t>
            </w:r>
          </w:p>
        </w:tc>
        <w:tc>
          <w:tcPr>
            <w:tcW w:w="3858" w:type="dxa"/>
            <w:tcBorders>
              <w:top w:val="single" w:sz="4" w:space="0" w:color="auto"/>
              <w:left w:val="nil"/>
              <w:bottom w:val="single" w:sz="4" w:space="0" w:color="auto"/>
              <w:right w:val="single" w:sz="4" w:space="0" w:color="auto"/>
            </w:tcBorders>
            <w:vAlign w:val="center"/>
          </w:tcPr>
          <w:p w14:paraId="15F262BC" w14:textId="4BC0EE7E" w:rsidR="00823642" w:rsidRPr="00A43F57" w:rsidRDefault="00823642" w:rsidP="00823642">
            <w:pPr>
              <w:jc w:val="both"/>
              <w:rPr>
                <w:rFonts w:eastAsia="Times New Roman"/>
                <w:bCs/>
                <w:sz w:val="18"/>
                <w:szCs w:val="18"/>
              </w:rPr>
            </w:pPr>
            <w:r w:rsidRPr="00A43F57">
              <w:rPr>
                <w:rFonts w:eastAsia="Times New Roman"/>
                <w:bCs/>
                <w:sz w:val="18"/>
                <w:szCs w:val="18"/>
              </w:rPr>
              <w:t xml:space="preserve">Giải trình: Nghị định 358/2025/NĐ-CP có quy định về phân cấp cho HĐND cấp xã quyết định phân bổ, điều chỉnh kề hoạch đầu tư công trung hạn, hằng năm </w:t>
            </w:r>
            <w:r w:rsidRPr="00A43F57">
              <w:rPr>
                <w:rFonts w:eastAsia="Times New Roman"/>
                <w:sz w:val="18"/>
                <w:szCs w:val="18"/>
              </w:rPr>
              <w:t>tỉnh chi tiết theo dự án thành phần, danh mục và mức bố trí vốn thực hiện dự án, nhiệm vụ đầu tư công của từng chương trình mục tiêu quốc gia. Theo đó, dự thảo Nghị quyết không cần phải thay đổi trình tự, thủ tục, thẩm quyền đang được quy định trong văn bản QPPL của cơ quan nhà nước cấp trên mới thực hiện được việc phân cấp.</w:t>
            </w:r>
          </w:p>
        </w:tc>
      </w:tr>
      <w:tr w:rsidR="00823642" w:rsidRPr="00A43F57" w14:paraId="26369A56" w14:textId="77777777" w:rsidTr="000705B4">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5E9AF1CB" w14:textId="3350727B" w:rsidR="00823642" w:rsidRPr="00A43F57" w:rsidRDefault="00823642" w:rsidP="00823642">
            <w:pPr>
              <w:jc w:val="center"/>
              <w:rPr>
                <w:rFonts w:eastAsia="Times New Roman"/>
                <w:bCs/>
                <w:sz w:val="18"/>
                <w:szCs w:val="18"/>
              </w:rPr>
            </w:pPr>
            <w:r w:rsidRPr="00A43F57">
              <w:rPr>
                <w:rFonts w:eastAsia="Times New Roman"/>
                <w:bCs/>
                <w:sz w:val="18"/>
                <w:szCs w:val="18"/>
              </w:rPr>
              <w:t>-</w:t>
            </w:r>
          </w:p>
        </w:tc>
        <w:tc>
          <w:tcPr>
            <w:tcW w:w="2092" w:type="dxa"/>
            <w:tcBorders>
              <w:top w:val="single" w:sz="4" w:space="0" w:color="auto"/>
              <w:left w:val="nil"/>
              <w:bottom w:val="single" w:sz="4" w:space="0" w:color="auto"/>
              <w:right w:val="single" w:sz="4" w:space="0" w:color="auto"/>
            </w:tcBorders>
            <w:vAlign w:val="center"/>
          </w:tcPr>
          <w:p w14:paraId="793AE34A" w14:textId="77777777" w:rsidR="00823642" w:rsidRPr="00A43F57" w:rsidRDefault="00823642" w:rsidP="00823642">
            <w:pP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632E9953" w14:textId="77777777" w:rsidR="00823642" w:rsidRPr="00A43F57" w:rsidRDefault="00823642" w:rsidP="00823642">
            <w:pPr>
              <w:rPr>
                <w:rFonts w:eastAsia="Times New Roman"/>
                <w:bCs/>
                <w:sz w:val="18"/>
                <w:szCs w:val="18"/>
              </w:rPr>
            </w:pPr>
          </w:p>
        </w:tc>
        <w:tc>
          <w:tcPr>
            <w:tcW w:w="3938" w:type="dxa"/>
            <w:tcBorders>
              <w:top w:val="single" w:sz="4" w:space="0" w:color="auto"/>
              <w:left w:val="nil"/>
              <w:bottom w:val="single" w:sz="4" w:space="0" w:color="auto"/>
              <w:right w:val="single" w:sz="4" w:space="0" w:color="auto"/>
            </w:tcBorders>
            <w:vAlign w:val="center"/>
          </w:tcPr>
          <w:p w14:paraId="42C93167" w14:textId="0FEB140F" w:rsidR="00823642" w:rsidRPr="00A43F57" w:rsidRDefault="00823642" w:rsidP="00823642">
            <w:pPr>
              <w:jc w:val="both"/>
              <w:rPr>
                <w:rFonts w:eastAsia="Times New Roman"/>
                <w:i/>
                <w:sz w:val="18"/>
                <w:szCs w:val="18"/>
              </w:rPr>
            </w:pPr>
            <w:r w:rsidRPr="00A43F57">
              <w:rPr>
                <w:rFonts w:eastAsia="Times New Roman"/>
                <w:sz w:val="18"/>
                <w:szCs w:val="18"/>
              </w:rPr>
              <w:t xml:space="preserve">Tại khoản 2 về đối tượng áp dụng, để đảm bảo đầy đủ va thống nhất với phạm vi điều chỉnh, đề nghị sửa như sau </w:t>
            </w:r>
            <w:r w:rsidRPr="00A43F57">
              <w:rPr>
                <w:rFonts w:eastAsia="Times New Roman"/>
                <w:i/>
                <w:sz w:val="18"/>
                <w:szCs w:val="18"/>
              </w:rPr>
              <w:t>“Nghị quyết này áp dụng đối với các cơ</w:t>
            </w:r>
          </w:p>
          <w:p w14:paraId="0DBCE058" w14:textId="7C1F85CC" w:rsidR="00823642" w:rsidRPr="00A43F57" w:rsidRDefault="00823642" w:rsidP="00823642">
            <w:pPr>
              <w:jc w:val="both"/>
              <w:rPr>
                <w:rFonts w:eastAsia="Times New Roman"/>
                <w:sz w:val="18"/>
                <w:szCs w:val="18"/>
              </w:rPr>
            </w:pPr>
            <w:r w:rsidRPr="00A43F57">
              <w:rPr>
                <w:rFonts w:eastAsia="Times New Roman"/>
                <w:i/>
                <w:sz w:val="18"/>
                <w:szCs w:val="18"/>
              </w:rPr>
              <w:t>quan, đơn vị, địa phương tham gia hoặc có liên quan đến phân bổ, điêu chỉnh kế hoạch đầu tư công trung hạn, hàng năm vốn ngân sách trung ương, ngân sách tỉnh trên địa bàn tỉnh”</w:t>
            </w:r>
          </w:p>
        </w:tc>
        <w:tc>
          <w:tcPr>
            <w:tcW w:w="3858" w:type="dxa"/>
            <w:tcBorders>
              <w:top w:val="single" w:sz="4" w:space="0" w:color="auto"/>
              <w:left w:val="nil"/>
              <w:bottom w:val="single" w:sz="4" w:space="0" w:color="auto"/>
              <w:right w:val="single" w:sz="4" w:space="0" w:color="auto"/>
            </w:tcBorders>
            <w:vAlign w:val="center"/>
          </w:tcPr>
          <w:p w14:paraId="21F7459F" w14:textId="0F1027C2" w:rsidR="00823642" w:rsidRPr="00A43F57" w:rsidRDefault="00823642" w:rsidP="00823642">
            <w:pPr>
              <w:jc w:val="both"/>
              <w:rPr>
                <w:rFonts w:eastAsia="Times New Roman"/>
                <w:bCs/>
                <w:sz w:val="18"/>
                <w:szCs w:val="18"/>
              </w:rPr>
            </w:pPr>
            <w:r w:rsidRPr="00A43F57">
              <w:rPr>
                <w:rFonts w:eastAsia="Times New Roman"/>
                <w:bCs/>
                <w:sz w:val="18"/>
                <w:szCs w:val="18"/>
              </w:rPr>
              <w:t>Đã tiếp thu</w:t>
            </w:r>
          </w:p>
        </w:tc>
      </w:tr>
      <w:tr w:rsidR="00823642" w:rsidRPr="00A43F57" w14:paraId="7E59B64A" w14:textId="77777777" w:rsidTr="000705B4">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201AA63E" w14:textId="618E67B4" w:rsidR="00823642" w:rsidRPr="00A43F57" w:rsidRDefault="00823642" w:rsidP="00823642">
            <w:pPr>
              <w:jc w:val="center"/>
              <w:rPr>
                <w:rFonts w:eastAsia="Times New Roman"/>
                <w:bCs/>
                <w:sz w:val="18"/>
                <w:szCs w:val="18"/>
              </w:rPr>
            </w:pPr>
            <w:r w:rsidRPr="00A43F57">
              <w:rPr>
                <w:rFonts w:eastAsia="Times New Roman"/>
                <w:bCs/>
                <w:sz w:val="18"/>
                <w:szCs w:val="18"/>
              </w:rPr>
              <w:lastRenderedPageBreak/>
              <w:t>-</w:t>
            </w:r>
          </w:p>
        </w:tc>
        <w:tc>
          <w:tcPr>
            <w:tcW w:w="2092" w:type="dxa"/>
            <w:tcBorders>
              <w:top w:val="single" w:sz="4" w:space="0" w:color="auto"/>
              <w:left w:val="nil"/>
              <w:bottom w:val="single" w:sz="4" w:space="0" w:color="auto"/>
              <w:right w:val="single" w:sz="4" w:space="0" w:color="auto"/>
            </w:tcBorders>
            <w:vAlign w:val="center"/>
          </w:tcPr>
          <w:p w14:paraId="39686626" w14:textId="77777777" w:rsidR="00823642" w:rsidRPr="00A43F57" w:rsidRDefault="00823642" w:rsidP="00823642">
            <w:pP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7523A089" w14:textId="77777777" w:rsidR="00823642" w:rsidRPr="00A43F57" w:rsidRDefault="00823642" w:rsidP="00823642">
            <w:pPr>
              <w:rPr>
                <w:rFonts w:eastAsia="Times New Roman"/>
                <w:bCs/>
                <w:sz w:val="18"/>
                <w:szCs w:val="18"/>
              </w:rPr>
            </w:pPr>
          </w:p>
        </w:tc>
        <w:tc>
          <w:tcPr>
            <w:tcW w:w="3938" w:type="dxa"/>
            <w:tcBorders>
              <w:top w:val="single" w:sz="4" w:space="0" w:color="auto"/>
              <w:left w:val="nil"/>
              <w:bottom w:val="single" w:sz="4" w:space="0" w:color="auto"/>
              <w:right w:val="single" w:sz="4" w:space="0" w:color="auto"/>
            </w:tcBorders>
            <w:vAlign w:val="center"/>
          </w:tcPr>
          <w:p w14:paraId="55BFC2A0" w14:textId="0E71FE43" w:rsidR="00823642" w:rsidRPr="00A43F57" w:rsidRDefault="00823642" w:rsidP="00823642">
            <w:pPr>
              <w:jc w:val="both"/>
              <w:rPr>
                <w:rFonts w:eastAsia="Times New Roman"/>
                <w:sz w:val="18"/>
                <w:szCs w:val="18"/>
              </w:rPr>
            </w:pPr>
            <w:r w:rsidRPr="00A43F57">
              <w:rPr>
                <w:rFonts w:eastAsia="Times New Roman"/>
                <w:sz w:val="18"/>
                <w:szCs w:val="18"/>
              </w:rPr>
              <w:t>Hiện nay, các địa phương đã được phân cấp, ủy quyền rất nhiều nhiệm vụ. Do đo, đề nghị xem xét đánh giá kỹ tính khả thi, việc bảo đảm các điều kiện</w:t>
            </w:r>
          </w:p>
          <w:p w14:paraId="72D294B6" w14:textId="50900319" w:rsidR="00823642" w:rsidRPr="00A43F57" w:rsidRDefault="00823642" w:rsidP="00823642">
            <w:pPr>
              <w:jc w:val="both"/>
              <w:rPr>
                <w:rFonts w:eastAsia="Times New Roman"/>
                <w:sz w:val="18"/>
                <w:szCs w:val="18"/>
              </w:rPr>
            </w:pPr>
            <w:proofErr w:type="gramStart"/>
            <w:r w:rsidRPr="00A43F57">
              <w:rPr>
                <w:rFonts w:eastAsia="Times New Roman"/>
                <w:sz w:val="18"/>
                <w:szCs w:val="18"/>
              </w:rPr>
              <w:t>cần</w:t>
            </w:r>
            <w:proofErr w:type="gramEnd"/>
            <w:r w:rsidRPr="00A43F57">
              <w:rPr>
                <w:rFonts w:eastAsia="Times New Roman"/>
                <w:sz w:val="18"/>
                <w:szCs w:val="18"/>
              </w:rPr>
              <w:t xml:space="preserve"> thiết cho HĐND cấp xã để thực hiện nhiệm vụ, quyền hạn phân cấp theo quy định tại khoản 2 Điều 13 Luật Tổ chức chính quyền địa phương số 72/2025/QH15.</w:t>
            </w:r>
          </w:p>
        </w:tc>
        <w:tc>
          <w:tcPr>
            <w:tcW w:w="3858" w:type="dxa"/>
            <w:tcBorders>
              <w:top w:val="single" w:sz="4" w:space="0" w:color="auto"/>
              <w:left w:val="nil"/>
              <w:bottom w:val="single" w:sz="4" w:space="0" w:color="auto"/>
              <w:right w:val="single" w:sz="4" w:space="0" w:color="auto"/>
            </w:tcBorders>
            <w:vAlign w:val="center"/>
          </w:tcPr>
          <w:p w14:paraId="13A00E85" w14:textId="63CD115F" w:rsidR="00823642" w:rsidRPr="00A43F57" w:rsidRDefault="00823642" w:rsidP="00823642">
            <w:pPr>
              <w:jc w:val="both"/>
              <w:rPr>
                <w:rFonts w:eastAsia="Times New Roman"/>
                <w:bCs/>
                <w:sz w:val="18"/>
                <w:szCs w:val="18"/>
              </w:rPr>
            </w:pPr>
            <w:r w:rsidRPr="00A43F57">
              <w:rPr>
                <w:rFonts w:eastAsia="Times New Roman"/>
                <w:bCs/>
                <w:sz w:val="18"/>
                <w:szCs w:val="18"/>
              </w:rPr>
              <w:t xml:space="preserve">Giải trình: giai đoạn 2021-2025, việc phân cấp cho HĐND cấp huyện, cấp xã (sau khi thực hiện mô hình chính quyền địa phương 02 cấp đã </w:t>
            </w:r>
            <w:proofErr w:type="gramStart"/>
            <w:r w:rsidRPr="00A43F57">
              <w:rPr>
                <w:rFonts w:eastAsia="Times New Roman"/>
                <w:bCs/>
                <w:sz w:val="18"/>
                <w:szCs w:val="18"/>
              </w:rPr>
              <w:t>chuyển  nhiệm</w:t>
            </w:r>
            <w:proofErr w:type="gramEnd"/>
            <w:r w:rsidRPr="00A43F57">
              <w:rPr>
                <w:rFonts w:eastAsia="Times New Roman"/>
                <w:bCs/>
                <w:sz w:val="18"/>
                <w:szCs w:val="18"/>
              </w:rPr>
              <w:t xml:space="preserve"> vụ về cho cấp xã thực hiện) đã được quy định tại Nghị quyết số 137/2024/NQ-HĐND ngày 13/12/2024 (được sửa đổi, bổ sung bởi Nghị quyết số 158/2025/NQ-HĐND ngày 29/10/2025</w:t>
            </w:r>
            <w:r w:rsidR="00A25630">
              <w:rPr>
                <w:rFonts w:eastAsia="Times New Roman"/>
                <w:bCs/>
                <w:sz w:val="18"/>
                <w:szCs w:val="18"/>
              </w:rPr>
              <w:t>)</w:t>
            </w:r>
            <w:r w:rsidRPr="00A43F57">
              <w:rPr>
                <w:rFonts w:eastAsia="Times New Roman"/>
                <w:bCs/>
                <w:sz w:val="18"/>
                <w:szCs w:val="18"/>
              </w:rPr>
              <w:t>. Các dịa phương không có phát sinh khó khăn, vướng mắc trong quá trình thực hiện việc phân cấp. Theo đó, HĐND cấp xã có đ</w:t>
            </w:r>
            <w:r w:rsidR="00A25630">
              <w:rPr>
                <w:rFonts w:eastAsia="Times New Roman"/>
                <w:bCs/>
                <w:sz w:val="18"/>
                <w:szCs w:val="18"/>
              </w:rPr>
              <w:t>ủ</w:t>
            </w:r>
            <w:r w:rsidRPr="00A43F57">
              <w:rPr>
                <w:rFonts w:eastAsia="Times New Roman"/>
                <w:bCs/>
                <w:sz w:val="18"/>
                <w:szCs w:val="18"/>
              </w:rPr>
              <w:t xml:space="preserve"> điều kiện cần thiết để thực hiện nhiệm vụ được phân cấp.</w:t>
            </w:r>
          </w:p>
        </w:tc>
      </w:tr>
      <w:tr w:rsidR="00823642" w:rsidRPr="00A43F57" w14:paraId="1FB5BAAA" w14:textId="77777777" w:rsidTr="00EB2FC5">
        <w:trPr>
          <w:trHeight w:val="675"/>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68F7C25E" w14:textId="77777777" w:rsidR="00823642" w:rsidRPr="00A43F57" w:rsidRDefault="00823642" w:rsidP="00823642">
            <w:pPr>
              <w:jc w:val="center"/>
              <w:rPr>
                <w:rFonts w:eastAsia="Times New Roman"/>
                <w:bCs/>
                <w:sz w:val="18"/>
                <w:szCs w:val="18"/>
              </w:rPr>
            </w:pPr>
          </w:p>
        </w:tc>
        <w:tc>
          <w:tcPr>
            <w:tcW w:w="2092" w:type="dxa"/>
            <w:tcBorders>
              <w:top w:val="single" w:sz="4" w:space="0" w:color="auto"/>
              <w:left w:val="nil"/>
              <w:bottom w:val="single" w:sz="4" w:space="0" w:color="auto"/>
              <w:right w:val="single" w:sz="4" w:space="0" w:color="auto"/>
            </w:tcBorders>
            <w:vAlign w:val="center"/>
          </w:tcPr>
          <w:p w14:paraId="03E87DC6" w14:textId="77777777" w:rsidR="00823642" w:rsidRPr="00A43F57" w:rsidRDefault="00823642" w:rsidP="00823642">
            <w:pP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092DBE72" w14:textId="77777777" w:rsidR="00823642" w:rsidRPr="00A43F57" w:rsidRDefault="00823642" w:rsidP="00823642">
            <w:pPr>
              <w:rPr>
                <w:rFonts w:eastAsia="Times New Roman"/>
                <w:bCs/>
                <w:sz w:val="18"/>
                <w:szCs w:val="18"/>
              </w:rPr>
            </w:pPr>
          </w:p>
        </w:tc>
        <w:tc>
          <w:tcPr>
            <w:tcW w:w="3938" w:type="dxa"/>
            <w:tcBorders>
              <w:top w:val="single" w:sz="4" w:space="0" w:color="auto"/>
              <w:left w:val="nil"/>
              <w:bottom w:val="single" w:sz="4" w:space="0" w:color="auto"/>
              <w:right w:val="single" w:sz="4" w:space="0" w:color="auto"/>
            </w:tcBorders>
            <w:vAlign w:val="center"/>
          </w:tcPr>
          <w:p w14:paraId="3AEFC0A7" w14:textId="5590C269" w:rsidR="00823642" w:rsidRPr="00A43F57" w:rsidRDefault="00823642" w:rsidP="00823642">
            <w:pPr>
              <w:jc w:val="both"/>
              <w:rPr>
                <w:rFonts w:eastAsia="Times New Roman"/>
                <w:sz w:val="18"/>
                <w:szCs w:val="18"/>
              </w:rPr>
            </w:pPr>
            <w:r w:rsidRPr="00A43F57">
              <w:rPr>
                <w:rFonts w:eastAsia="Times New Roman"/>
                <w:sz w:val="18"/>
                <w:szCs w:val="18"/>
              </w:rPr>
              <w:t>Đề nghị rà soát, bổ sung quy định chuyển tiếp (nếu có) để xử lý các vấn đề có thể phát sinh trong quá trình thực hiện</w:t>
            </w:r>
          </w:p>
        </w:tc>
        <w:tc>
          <w:tcPr>
            <w:tcW w:w="3858" w:type="dxa"/>
            <w:tcBorders>
              <w:top w:val="single" w:sz="4" w:space="0" w:color="auto"/>
              <w:left w:val="nil"/>
              <w:bottom w:val="single" w:sz="4" w:space="0" w:color="auto"/>
              <w:right w:val="single" w:sz="4" w:space="0" w:color="auto"/>
            </w:tcBorders>
            <w:vAlign w:val="center"/>
          </w:tcPr>
          <w:p w14:paraId="1ABEAB13" w14:textId="593C0F14" w:rsidR="00823642" w:rsidRPr="00A43F57" w:rsidRDefault="00823642" w:rsidP="00823642">
            <w:pPr>
              <w:jc w:val="both"/>
              <w:rPr>
                <w:rFonts w:eastAsia="Times New Roman"/>
                <w:bCs/>
                <w:sz w:val="18"/>
                <w:szCs w:val="18"/>
              </w:rPr>
            </w:pPr>
            <w:r w:rsidRPr="00A43F57">
              <w:rPr>
                <w:rFonts w:eastAsia="Times New Roman"/>
                <w:bCs/>
                <w:sz w:val="18"/>
                <w:szCs w:val="18"/>
              </w:rPr>
              <w:t>Giải trình: Các nội dung phân bổ vốn cho cấp xã đã được hoàn thành, không còn các nội dung chuyển tiếp.</w:t>
            </w:r>
          </w:p>
        </w:tc>
      </w:tr>
      <w:tr w:rsidR="00823642" w:rsidRPr="00A43F57" w14:paraId="6F549A7A" w14:textId="77777777" w:rsidTr="000705B4">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6AD0B38E" w14:textId="77777777" w:rsidR="00823642" w:rsidRPr="00A43F57" w:rsidRDefault="00823642" w:rsidP="00823642">
            <w:pPr>
              <w:jc w:val="center"/>
              <w:rPr>
                <w:rFonts w:eastAsia="Times New Roman"/>
                <w:bCs/>
                <w:sz w:val="18"/>
                <w:szCs w:val="18"/>
              </w:rPr>
            </w:pPr>
            <w:r w:rsidRPr="00A43F57">
              <w:rPr>
                <w:rFonts w:eastAsia="Times New Roman"/>
                <w:bCs/>
                <w:sz w:val="18"/>
                <w:szCs w:val="18"/>
              </w:rPr>
              <w:t>3.1</w:t>
            </w:r>
          </w:p>
        </w:tc>
        <w:tc>
          <w:tcPr>
            <w:tcW w:w="2092" w:type="dxa"/>
            <w:tcBorders>
              <w:top w:val="single" w:sz="4" w:space="0" w:color="auto"/>
              <w:left w:val="nil"/>
              <w:bottom w:val="single" w:sz="4" w:space="0" w:color="auto"/>
              <w:right w:val="single" w:sz="4" w:space="0" w:color="auto"/>
            </w:tcBorders>
            <w:vAlign w:val="center"/>
          </w:tcPr>
          <w:p w14:paraId="63853636" w14:textId="77777777" w:rsidR="00823642" w:rsidRPr="00A43F57" w:rsidRDefault="00823642" w:rsidP="00823642">
            <w:pPr>
              <w:jc w:val="cente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087D978D" w14:textId="70B71992" w:rsidR="00823642" w:rsidRPr="00A43F57" w:rsidRDefault="00823642" w:rsidP="00823642">
            <w:pPr>
              <w:rPr>
                <w:rFonts w:eastAsia="Times New Roman"/>
                <w:bCs/>
                <w:sz w:val="18"/>
                <w:szCs w:val="18"/>
              </w:rPr>
            </w:pPr>
            <w:r w:rsidRPr="00A43F57">
              <w:rPr>
                <w:rFonts w:eastAsia="Times New Roman"/>
                <w:sz w:val="18"/>
                <w:szCs w:val="18"/>
              </w:rPr>
              <w:t>Xã Đồng Ti</w:t>
            </w:r>
            <w:r w:rsidR="000502FB">
              <w:rPr>
                <w:rFonts w:eastAsia="Times New Roman"/>
                <w:sz w:val="18"/>
                <w:szCs w:val="18"/>
              </w:rPr>
              <w:t>ế</w:t>
            </w:r>
            <w:r w:rsidRPr="00A43F57">
              <w:rPr>
                <w:rFonts w:eastAsia="Times New Roman"/>
                <w:sz w:val="18"/>
                <w:szCs w:val="18"/>
              </w:rPr>
              <w:t>n (Văn bản số 924/UBND-KT</w:t>
            </w:r>
            <w:r w:rsidRPr="00A43F57">
              <w:rPr>
                <w:rFonts w:eastAsia="Times New Roman"/>
                <w:sz w:val="18"/>
                <w:szCs w:val="18"/>
                <w:vertAlign w:val="subscript"/>
              </w:rPr>
              <w:t>10</w:t>
            </w:r>
            <w:r w:rsidRPr="00A43F57">
              <w:rPr>
                <w:rFonts w:eastAsia="Times New Roman"/>
                <w:sz w:val="18"/>
                <w:szCs w:val="18"/>
              </w:rPr>
              <w:t xml:space="preserve"> ngày 16/5/2026)</w:t>
            </w:r>
          </w:p>
        </w:tc>
        <w:tc>
          <w:tcPr>
            <w:tcW w:w="3938" w:type="dxa"/>
            <w:tcBorders>
              <w:top w:val="single" w:sz="4" w:space="0" w:color="auto"/>
              <w:left w:val="nil"/>
              <w:bottom w:val="single" w:sz="4" w:space="0" w:color="auto"/>
              <w:right w:val="single" w:sz="4" w:space="0" w:color="auto"/>
            </w:tcBorders>
            <w:vAlign w:val="center"/>
          </w:tcPr>
          <w:p w14:paraId="552BBF35" w14:textId="77777777" w:rsidR="00823642" w:rsidRPr="00A43F57" w:rsidRDefault="00823642" w:rsidP="00823642">
            <w:pPr>
              <w:jc w:val="both"/>
              <w:rPr>
                <w:rFonts w:eastAsia="Times New Roman"/>
                <w:sz w:val="18"/>
                <w:szCs w:val="18"/>
              </w:rPr>
            </w:pPr>
            <w:r w:rsidRPr="00A43F57">
              <w:rPr>
                <w:rFonts w:eastAsia="Times New Roman"/>
                <w:sz w:val="18"/>
                <w:szCs w:val="18"/>
              </w:rPr>
              <w:t>Về Điều 1. Phạm vi điều chỉnh, đối tượng áp dụng</w:t>
            </w:r>
          </w:p>
          <w:p w14:paraId="0A533CEF" w14:textId="77777777" w:rsidR="00823642" w:rsidRPr="00A43F57" w:rsidRDefault="00823642" w:rsidP="00823642">
            <w:pPr>
              <w:jc w:val="both"/>
              <w:rPr>
                <w:rFonts w:eastAsia="Times New Roman"/>
                <w:sz w:val="18"/>
                <w:szCs w:val="18"/>
              </w:rPr>
            </w:pPr>
            <w:r w:rsidRPr="00A43F57">
              <w:rPr>
                <w:rFonts w:eastAsia="Times New Roman"/>
                <w:sz w:val="18"/>
                <w:szCs w:val="18"/>
              </w:rPr>
              <w:t>Đề nghị bổ sung, làm rõ:</w:t>
            </w:r>
          </w:p>
          <w:p w14:paraId="365546C9" w14:textId="77777777" w:rsidR="00823642" w:rsidRPr="00A43F57" w:rsidRDefault="00823642" w:rsidP="00823642">
            <w:pPr>
              <w:jc w:val="both"/>
              <w:rPr>
                <w:rFonts w:eastAsia="Times New Roman"/>
                <w:sz w:val="18"/>
                <w:szCs w:val="18"/>
              </w:rPr>
            </w:pPr>
            <w:r w:rsidRPr="00A43F57">
              <w:rPr>
                <w:rFonts w:eastAsia="Times New Roman"/>
                <w:sz w:val="18"/>
                <w:szCs w:val="18"/>
              </w:rPr>
              <w:t>- Phạm vi “điều chỉnh kế hoạch đầu tư công trung hạn hằng năm” gồm các nội dung nào; có bao gồm điều chỉnh giữa các dự án, nhiệm vụ trong cùng chương trình mục tiêu quốc gia hay không;</w:t>
            </w:r>
          </w:p>
          <w:p w14:paraId="00895C13" w14:textId="77777777" w:rsidR="00823642" w:rsidRPr="00A43F57" w:rsidRDefault="00823642" w:rsidP="00823642">
            <w:pPr>
              <w:jc w:val="both"/>
              <w:rPr>
                <w:rFonts w:eastAsia="Times New Roman"/>
                <w:sz w:val="18"/>
                <w:szCs w:val="18"/>
              </w:rPr>
            </w:pPr>
            <w:r w:rsidRPr="00A43F57">
              <w:rPr>
                <w:rFonts w:eastAsia="Times New Roman"/>
                <w:sz w:val="18"/>
                <w:szCs w:val="18"/>
              </w:rPr>
              <w:t>- Quy định cụ thể nguyên tắc điều chỉnh kế hoạch vốn để bảo đảm thống nhất trong quá trình thực hiện tại cấp xã;</w:t>
            </w:r>
          </w:p>
          <w:p w14:paraId="309DEA38" w14:textId="77777777" w:rsidR="00823642" w:rsidRPr="00A43F57" w:rsidRDefault="00823642" w:rsidP="00823642">
            <w:pPr>
              <w:jc w:val="both"/>
              <w:rPr>
                <w:rFonts w:eastAsia="Times New Roman"/>
                <w:sz w:val="18"/>
                <w:szCs w:val="18"/>
              </w:rPr>
            </w:pPr>
            <w:r w:rsidRPr="00A43F57">
              <w:rPr>
                <w:rFonts w:eastAsia="Times New Roman"/>
                <w:sz w:val="18"/>
                <w:szCs w:val="18"/>
              </w:rPr>
              <w:t>- Làm rõ trách nhiệm của UBND cấp xã trong việc lập phương án phân bổ, điều chỉnh trình HĐND cùng cấp quyết định</w:t>
            </w:r>
          </w:p>
        </w:tc>
        <w:tc>
          <w:tcPr>
            <w:tcW w:w="3858" w:type="dxa"/>
            <w:tcBorders>
              <w:top w:val="single" w:sz="4" w:space="0" w:color="auto"/>
              <w:left w:val="nil"/>
              <w:bottom w:val="single" w:sz="4" w:space="0" w:color="auto"/>
              <w:right w:val="single" w:sz="4" w:space="0" w:color="auto"/>
            </w:tcBorders>
            <w:vAlign w:val="center"/>
          </w:tcPr>
          <w:p w14:paraId="352F2B5B" w14:textId="77777777" w:rsidR="00823642" w:rsidRPr="00A43F57" w:rsidRDefault="00823642" w:rsidP="00823642">
            <w:pPr>
              <w:jc w:val="both"/>
              <w:rPr>
                <w:rFonts w:eastAsia="Times New Roman"/>
                <w:bCs/>
                <w:sz w:val="18"/>
                <w:szCs w:val="18"/>
              </w:rPr>
            </w:pPr>
            <w:r w:rsidRPr="00A43F57">
              <w:rPr>
                <w:rFonts w:eastAsia="Times New Roman"/>
                <w:bCs/>
                <w:sz w:val="18"/>
                <w:szCs w:val="18"/>
              </w:rPr>
              <w:t xml:space="preserve">Không tiếp thu. Lý do: </w:t>
            </w:r>
          </w:p>
          <w:p w14:paraId="6D9F0C33" w14:textId="77777777" w:rsidR="00823642" w:rsidRPr="00A43F57" w:rsidRDefault="00823642" w:rsidP="00823642">
            <w:pPr>
              <w:jc w:val="both"/>
              <w:rPr>
                <w:rFonts w:eastAsia="Times New Roman"/>
                <w:sz w:val="18"/>
                <w:szCs w:val="18"/>
              </w:rPr>
            </w:pPr>
            <w:r w:rsidRPr="00A43F57">
              <w:rPr>
                <w:rFonts w:eastAsia="Times New Roman"/>
                <w:sz w:val="18"/>
                <w:szCs w:val="18"/>
              </w:rPr>
              <w:t>- Nghị quyết này chỉ quy định việc phân cấp cho HĐND cấp xã quyết định quyết định phân bổ, điều chỉnh kế hoạch đầu tư công trung hạn, hàng năm vốn ngân sách trung ương, ngân sách tỉnh chi tiết theo dự án thành phần, danh mục và mức bố trí vốn thực hiện dự án, nhiệm vụ đầu tư công của từng chương trình mục tiêu quốc gia đối với số kinh phí phân bổ cho cấp xã thực hiện theo quy định tại điểm a khoản 2 Điều 6 Nghị định số 358/2025/NĐ-CP.</w:t>
            </w:r>
          </w:p>
          <w:p w14:paraId="09A3E353" w14:textId="77777777" w:rsidR="00823642" w:rsidRPr="00A43F57" w:rsidRDefault="00823642" w:rsidP="00823642">
            <w:pPr>
              <w:jc w:val="both"/>
              <w:rPr>
                <w:rFonts w:eastAsia="Times New Roman"/>
                <w:bCs/>
                <w:sz w:val="18"/>
                <w:szCs w:val="18"/>
              </w:rPr>
            </w:pPr>
            <w:r w:rsidRPr="00A43F57">
              <w:rPr>
                <w:rFonts w:eastAsia="Times New Roman"/>
                <w:bCs/>
                <w:sz w:val="18"/>
                <w:szCs w:val="18"/>
              </w:rPr>
              <w:t>- K</w:t>
            </w:r>
            <w:r w:rsidRPr="00A43F57">
              <w:rPr>
                <w:rFonts w:eastAsia="Times New Roman"/>
                <w:sz w:val="18"/>
                <w:szCs w:val="18"/>
              </w:rPr>
              <w:t xml:space="preserve">hi được phân cấp, cấp xã có trách nhiệm rà soát, xác định danh mục công trình, dự </w:t>
            </w:r>
            <w:proofErr w:type="gramStart"/>
            <w:r w:rsidRPr="00A43F57">
              <w:rPr>
                <w:rFonts w:eastAsia="Times New Roman"/>
                <w:sz w:val="18"/>
                <w:szCs w:val="18"/>
              </w:rPr>
              <w:t>án</w:t>
            </w:r>
            <w:proofErr w:type="gramEnd"/>
            <w:r w:rsidRPr="00A43F57">
              <w:rPr>
                <w:rFonts w:eastAsia="Times New Roman"/>
                <w:sz w:val="18"/>
                <w:szCs w:val="18"/>
              </w:rPr>
              <w:t xml:space="preserve"> thực hiện phù hợp với điều kiện thực tiễn của từng địa phương và phải tuân thủ theo quy định của từng chương trình mục tiêu quốc gia đã được phê duyệt của cấp có thẩm quyền, quy định liên quan.</w:t>
            </w:r>
          </w:p>
        </w:tc>
      </w:tr>
      <w:tr w:rsidR="00823642" w:rsidRPr="00A43F57" w14:paraId="743471A8" w14:textId="77777777" w:rsidTr="00843733">
        <w:trPr>
          <w:trHeight w:val="821"/>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1BB7246C" w14:textId="77777777" w:rsidR="00823642" w:rsidRPr="00A43F57" w:rsidRDefault="00823642" w:rsidP="00823642">
            <w:pPr>
              <w:jc w:val="center"/>
              <w:rPr>
                <w:rFonts w:eastAsia="Times New Roman"/>
                <w:bCs/>
                <w:sz w:val="18"/>
                <w:szCs w:val="18"/>
              </w:rPr>
            </w:pPr>
            <w:r w:rsidRPr="00A43F57">
              <w:rPr>
                <w:rFonts w:eastAsia="Times New Roman"/>
                <w:bCs/>
                <w:sz w:val="18"/>
                <w:szCs w:val="18"/>
              </w:rPr>
              <w:t>3.2</w:t>
            </w:r>
          </w:p>
        </w:tc>
        <w:tc>
          <w:tcPr>
            <w:tcW w:w="2092" w:type="dxa"/>
            <w:tcBorders>
              <w:top w:val="single" w:sz="4" w:space="0" w:color="auto"/>
              <w:left w:val="nil"/>
              <w:bottom w:val="single" w:sz="4" w:space="0" w:color="auto"/>
              <w:right w:val="single" w:sz="4" w:space="0" w:color="auto"/>
            </w:tcBorders>
            <w:vAlign w:val="center"/>
          </w:tcPr>
          <w:p w14:paraId="5BFCFE80" w14:textId="77777777" w:rsidR="00823642" w:rsidRPr="00A43F57" w:rsidRDefault="00823642" w:rsidP="00823642">
            <w:pPr>
              <w:jc w:val="cente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13BC6858" w14:textId="77777777" w:rsidR="00823642" w:rsidRPr="00A43F57" w:rsidRDefault="00823642" w:rsidP="00823642">
            <w:pPr>
              <w:rPr>
                <w:rFonts w:eastAsia="Times New Roman"/>
                <w:bCs/>
                <w:sz w:val="18"/>
                <w:szCs w:val="18"/>
              </w:rPr>
            </w:pPr>
            <w:r w:rsidRPr="00A43F57">
              <w:rPr>
                <w:rFonts w:eastAsia="Times New Roman"/>
                <w:bCs/>
                <w:sz w:val="18"/>
                <w:szCs w:val="18"/>
              </w:rPr>
              <w:t xml:space="preserve">Xã Nghi Xuân (tại Văn bản số </w:t>
            </w:r>
            <w:r w:rsidRPr="00A43F57">
              <w:rPr>
                <w:rFonts w:eastAsia="Times New Roman"/>
                <w:sz w:val="18"/>
                <w:szCs w:val="18"/>
              </w:rPr>
              <w:t>2148/UBND-KT ngày 15/5/2026)</w:t>
            </w:r>
          </w:p>
        </w:tc>
        <w:tc>
          <w:tcPr>
            <w:tcW w:w="3938" w:type="dxa"/>
            <w:tcBorders>
              <w:top w:val="single" w:sz="4" w:space="0" w:color="auto"/>
              <w:left w:val="nil"/>
              <w:bottom w:val="single" w:sz="4" w:space="0" w:color="auto"/>
              <w:right w:val="single" w:sz="4" w:space="0" w:color="auto"/>
            </w:tcBorders>
            <w:vAlign w:val="center"/>
          </w:tcPr>
          <w:p w14:paraId="3DFBA467" w14:textId="77777777" w:rsidR="00823642" w:rsidRPr="00A43F57" w:rsidRDefault="00823642" w:rsidP="00823642">
            <w:pPr>
              <w:jc w:val="both"/>
              <w:rPr>
                <w:rFonts w:eastAsia="Times New Roman"/>
                <w:sz w:val="18"/>
                <w:szCs w:val="18"/>
              </w:rPr>
            </w:pPr>
            <w:r w:rsidRPr="00A43F57">
              <w:rPr>
                <w:rFonts w:eastAsia="Times New Roman"/>
                <w:sz w:val="18"/>
                <w:szCs w:val="18"/>
              </w:rPr>
              <w:t>Thống nhất với nội dung của Dự thảo và có góp ý tại Điều 1 và Điều 2 đề nghị sửa lại: “…điều chỉnh kế hoạch đầu tư công trung hạn, hàng năm...”</w:t>
            </w:r>
          </w:p>
        </w:tc>
        <w:tc>
          <w:tcPr>
            <w:tcW w:w="3858" w:type="dxa"/>
            <w:tcBorders>
              <w:top w:val="single" w:sz="4" w:space="0" w:color="auto"/>
              <w:left w:val="nil"/>
              <w:bottom w:val="single" w:sz="4" w:space="0" w:color="auto"/>
              <w:right w:val="single" w:sz="4" w:space="0" w:color="auto"/>
            </w:tcBorders>
            <w:vAlign w:val="center"/>
          </w:tcPr>
          <w:p w14:paraId="79DED23D" w14:textId="77777777" w:rsidR="00823642" w:rsidRPr="00A43F57" w:rsidRDefault="00823642" w:rsidP="00823642">
            <w:pPr>
              <w:rPr>
                <w:rFonts w:eastAsia="Times New Roman"/>
                <w:bCs/>
                <w:sz w:val="18"/>
                <w:szCs w:val="18"/>
              </w:rPr>
            </w:pPr>
            <w:r w:rsidRPr="00A43F57">
              <w:rPr>
                <w:rFonts w:eastAsia="Times New Roman"/>
                <w:bCs/>
                <w:sz w:val="18"/>
                <w:szCs w:val="18"/>
              </w:rPr>
              <w:t>Đã tiếp thu</w:t>
            </w:r>
          </w:p>
        </w:tc>
      </w:tr>
      <w:tr w:rsidR="00823642" w:rsidRPr="00A43F57" w14:paraId="07868067" w14:textId="77777777" w:rsidTr="000705B4">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1AF931D8" w14:textId="77777777" w:rsidR="00823642" w:rsidRPr="00A43F57" w:rsidRDefault="00823642" w:rsidP="00823642">
            <w:pPr>
              <w:jc w:val="center"/>
              <w:rPr>
                <w:rFonts w:eastAsia="Times New Roman"/>
                <w:b/>
                <w:bCs/>
                <w:sz w:val="18"/>
                <w:szCs w:val="18"/>
              </w:rPr>
            </w:pPr>
            <w:r w:rsidRPr="00A43F57">
              <w:rPr>
                <w:rFonts w:eastAsia="Times New Roman"/>
                <w:b/>
                <w:bCs/>
                <w:sz w:val="18"/>
                <w:szCs w:val="18"/>
              </w:rPr>
              <w:t>4</w:t>
            </w:r>
          </w:p>
        </w:tc>
        <w:tc>
          <w:tcPr>
            <w:tcW w:w="2092" w:type="dxa"/>
            <w:tcBorders>
              <w:top w:val="single" w:sz="4" w:space="0" w:color="auto"/>
              <w:left w:val="nil"/>
              <w:bottom w:val="single" w:sz="4" w:space="0" w:color="auto"/>
              <w:right w:val="single" w:sz="4" w:space="0" w:color="auto"/>
            </w:tcBorders>
            <w:vAlign w:val="center"/>
          </w:tcPr>
          <w:p w14:paraId="64F9F007" w14:textId="77777777" w:rsidR="00823642" w:rsidRPr="00A43F57" w:rsidRDefault="00823642" w:rsidP="00823642">
            <w:pPr>
              <w:rPr>
                <w:rFonts w:eastAsia="Times New Roman"/>
                <w:b/>
                <w:bCs/>
                <w:sz w:val="18"/>
                <w:szCs w:val="18"/>
              </w:rPr>
            </w:pPr>
            <w:r w:rsidRPr="00A43F57">
              <w:rPr>
                <w:rFonts w:eastAsia="Times New Roman"/>
                <w:b/>
                <w:bCs/>
                <w:sz w:val="18"/>
                <w:szCs w:val="18"/>
              </w:rPr>
              <w:t>Tại Điều 2 của dự thảo</w:t>
            </w:r>
          </w:p>
        </w:tc>
        <w:tc>
          <w:tcPr>
            <w:tcW w:w="4993" w:type="dxa"/>
            <w:tcBorders>
              <w:top w:val="single" w:sz="4" w:space="0" w:color="auto"/>
              <w:left w:val="nil"/>
              <w:bottom w:val="single" w:sz="4" w:space="0" w:color="auto"/>
              <w:right w:val="single" w:sz="4" w:space="0" w:color="auto"/>
            </w:tcBorders>
            <w:vAlign w:val="center"/>
          </w:tcPr>
          <w:p w14:paraId="637A1E19" w14:textId="77777777" w:rsidR="00823642" w:rsidRPr="00A43F57" w:rsidRDefault="00823642" w:rsidP="00823642">
            <w:pPr>
              <w:rPr>
                <w:rFonts w:eastAsia="Times New Roman"/>
                <w:b/>
                <w:bCs/>
                <w:sz w:val="18"/>
                <w:szCs w:val="18"/>
              </w:rPr>
            </w:pPr>
          </w:p>
        </w:tc>
        <w:tc>
          <w:tcPr>
            <w:tcW w:w="3938" w:type="dxa"/>
            <w:tcBorders>
              <w:top w:val="single" w:sz="4" w:space="0" w:color="auto"/>
              <w:left w:val="nil"/>
              <w:bottom w:val="single" w:sz="4" w:space="0" w:color="auto"/>
              <w:right w:val="single" w:sz="4" w:space="0" w:color="auto"/>
            </w:tcBorders>
            <w:vAlign w:val="center"/>
          </w:tcPr>
          <w:p w14:paraId="5EE191F4" w14:textId="77777777" w:rsidR="00823642" w:rsidRPr="00A43F57" w:rsidRDefault="00823642" w:rsidP="00823642">
            <w:pPr>
              <w:jc w:val="both"/>
              <w:rPr>
                <w:rFonts w:eastAsia="Times New Roman"/>
                <w:sz w:val="18"/>
                <w:szCs w:val="18"/>
              </w:rPr>
            </w:pPr>
          </w:p>
        </w:tc>
        <w:tc>
          <w:tcPr>
            <w:tcW w:w="3858" w:type="dxa"/>
            <w:tcBorders>
              <w:top w:val="single" w:sz="4" w:space="0" w:color="auto"/>
              <w:left w:val="nil"/>
              <w:bottom w:val="single" w:sz="4" w:space="0" w:color="auto"/>
              <w:right w:val="single" w:sz="4" w:space="0" w:color="auto"/>
            </w:tcBorders>
            <w:vAlign w:val="center"/>
          </w:tcPr>
          <w:p w14:paraId="0EA91490" w14:textId="77777777" w:rsidR="00823642" w:rsidRPr="00A43F57" w:rsidRDefault="00823642" w:rsidP="00823642">
            <w:pPr>
              <w:rPr>
                <w:rFonts w:eastAsia="Times New Roman"/>
                <w:bCs/>
                <w:sz w:val="18"/>
                <w:szCs w:val="18"/>
              </w:rPr>
            </w:pPr>
          </w:p>
        </w:tc>
      </w:tr>
      <w:tr w:rsidR="00823642" w:rsidRPr="00A43F57" w14:paraId="32009F50" w14:textId="77777777" w:rsidTr="000705B4">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4DF8A9B6" w14:textId="77777777" w:rsidR="00823642" w:rsidRPr="00A43F57" w:rsidRDefault="00823642" w:rsidP="00823642">
            <w:pPr>
              <w:jc w:val="center"/>
              <w:rPr>
                <w:rFonts w:eastAsia="Times New Roman"/>
                <w:bCs/>
                <w:sz w:val="18"/>
                <w:szCs w:val="18"/>
              </w:rPr>
            </w:pPr>
            <w:r w:rsidRPr="00A43F57">
              <w:rPr>
                <w:rFonts w:eastAsia="Times New Roman"/>
                <w:bCs/>
                <w:sz w:val="18"/>
                <w:szCs w:val="18"/>
              </w:rPr>
              <w:lastRenderedPageBreak/>
              <w:t>4.1</w:t>
            </w:r>
          </w:p>
        </w:tc>
        <w:tc>
          <w:tcPr>
            <w:tcW w:w="2092" w:type="dxa"/>
            <w:tcBorders>
              <w:top w:val="single" w:sz="4" w:space="0" w:color="auto"/>
              <w:left w:val="nil"/>
              <w:bottom w:val="single" w:sz="4" w:space="0" w:color="auto"/>
              <w:right w:val="single" w:sz="4" w:space="0" w:color="auto"/>
            </w:tcBorders>
            <w:vAlign w:val="center"/>
          </w:tcPr>
          <w:p w14:paraId="57939118" w14:textId="77777777" w:rsidR="00823642" w:rsidRPr="00A43F57" w:rsidRDefault="00823642" w:rsidP="00823642">
            <w:pPr>
              <w:jc w:val="cente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533227B9" w14:textId="13B7BE21" w:rsidR="00823642" w:rsidRPr="00A43F57" w:rsidRDefault="00823642" w:rsidP="00823642">
            <w:pPr>
              <w:rPr>
                <w:rFonts w:eastAsia="Times New Roman"/>
                <w:bCs/>
                <w:sz w:val="18"/>
                <w:szCs w:val="18"/>
              </w:rPr>
            </w:pPr>
            <w:r w:rsidRPr="00A43F57">
              <w:rPr>
                <w:rFonts w:eastAsia="Times New Roman"/>
                <w:sz w:val="18"/>
                <w:szCs w:val="18"/>
              </w:rPr>
              <w:t>Xã Đồng Ti</w:t>
            </w:r>
            <w:r w:rsidR="00E46C34">
              <w:rPr>
                <w:rFonts w:eastAsia="Times New Roman"/>
                <w:sz w:val="18"/>
                <w:szCs w:val="18"/>
              </w:rPr>
              <w:t>ế</w:t>
            </w:r>
            <w:r w:rsidRPr="00A43F57">
              <w:rPr>
                <w:rFonts w:eastAsia="Times New Roman"/>
                <w:sz w:val="18"/>
                <w:szCs w:val="18"/>
              </w:rPr>
              <w:t>n (Văn bản số 924/UBND-KT</w:t>
            </w:r>
            <w:r w:rsidRPr="00A43F57">
              <w:rPr>
                <w:rFonts w:eastAsia="Times New Roman"/>
                <w:sz w:val="18"/>
                <w:szCs w:val="18"/>
                <w:vertAlign w:val="subscript"/>
              </w:rPr>
              <w:t>10</w:t>
            </w:r>
            <w:r w:rsidRPr="00A43F57">
              <w:rPr>
                <w:rFonts w:eastAsia="Times New Roman"/>
                <w:sz w:val="18"/>
                <w:szCs w:val="18"/>
              </w:rPr>
              <w:t xml:space="preserve"> ngày 16/5/2026)</w:t>
            </w:r>
          </w:p>
        </w:tc>
        <w:tc>
          <w:tcPr>
            <w:tcW w:w="3938" w:type="dxa"/>
            <w:tcBorders>
              <w:top w:val="single" w:sz="4" w:space="0" w:color="auto"/>
              <w:left w:val="nil"/>
              <w:bottom w:val="single" w:sz="4" w:space="0" w:color="auto"/>
              <w:right w:val="single" w:sz="4" w:space="0" w:color="auto"/>
            </w:tcBorders>
            <w:vAlign w:val="center"/>
          </w:tcPr>
          <w:p w14:paraId="462AD486" w14:textId="77777777" w:rsidR="00823642" w:rsidRPr="00A43F57" w:rsidRDefault="00823642" w:rsidP="00823642">
            <w:pPr>
              <w:jc w:val="both"/>
              <w:rPr>
                <w:rFonts w:eastAsia="Times New Roman"/>
                <w:sz w:val="18"/>
                <w:szCs w:val="18"/>
              </w:rPr>
            </w:pPr>
            <w:r w:rsidRPr="00A43F57">
              <w:rPr>
                <w:rFonts w:eastAsia="Times New Roman"/>
                <w:sz w:val="18"/>
                <w:szCs w:val="18"/>
              </w:rPr>
              <w:t>Về Điều 2. Nội dung phân cấp</w:t>
            </w:r>
          </w:p>
          <w:p w14:paraId="7427FD3B" w14:textId="77777777" w:rsidR="00823642" w:rsidRPr="00A43F57" w:rsidRDefault="00823642" w:rsidP="00823642">
            <w:pPr>
              <w:jc w:val="both"/>
              <w:rPr>
                <w:rFonts w:eastAsia="Times New Roman"/>
                <w:sz w:val="18"/>
                <w:szCs w:val="18"/>
              </w:rPr>
            </w:pPr>
            <w:r w:rsidRPr="00A43F57">
              <w:rPr>
                <w:rFonts w:eastAsia="Times New Roman"/>
                <w:sz w:val="18"/>
                <w:szCs w:val="18"/>
              </w:rPr>
              <w:t>Đề nghị nghiên cứu bổ sung:</w:t>
            </w:r>
          </w:p>
          <w:p w14:paraId="3D2AB77F" w14:textId="77777777" w:rsidR="00823642" w:rsidRPr="00A43F57" w:rsidRDefault="00823642" w:rsidP="00823642">
            <w:pPr>
              <w:jc w:val="both"/>
              <w:rPr>
                <w:rFonts w:eastAsia="Times New Roman"/>
                <w:sz w:val="18"/>
                <w:szCs w:val="18"/>
              </w:rPr>
            </w:pPr>
            <w:r w:rsidRPr="00A43F57">
              <w:rPr>
                <w:rFonts w:eastAsia="Times New Roman"/>
                <w:sz w:val="18"/>
                <w:szCs w:val="18"/>
              </w:rPr>
              <w:t>- Quy định nguyên tắc phân bổ vốn phải bảo đảm phù hợp mục tiêu, nội dung, cơ cấu nguồn vốn của từng Chương trình mục tiêu quốc gia;</w:t>
            </w:r>
          </w:p>
          <w:p w14:paraId="2ACE4EBE" w14:textId="77777777" w:rsidR="00823642" w:rsidRPr="00A43F57" w:rsidRDefault="00823642" w:rsidP="00823642">
            <w:pPr>
              <w:jc w:val="both"/>
              <w:rPr>
                <w:rFonts w:eastAsia="Times New Roman"/>
                <w:sz w:val="18"/>
                <w:szCs w:val="18"/>
              </w:rPr>
            </w:pPr>
            <w:r w:rsidRPr="00A43F57">
              <w:rPr>
                <w:rFonts w:eastAsia="Times New Roman"/>
                <w:sz w:val="18"/>
                <w:szCs w:val="18"/>
              </w:rPr>
              <w:t>- Bổ sung trách nhiệm của cơ quan chuyên môn cấp tỉnh, sở, ngành trong hướng dẫn chuyên môn, nghiệp vụ đối với cấp xã;</w:t>
            </w:r>
          </w:p>
          <w:p w14:paraId="47AF8D10" w14:textId="77777777" w:rsidR="00823642" w:rsidRPr="00A43F57" w:rsidRDefault="00823642" w:rsidP="00823642">
            <w:pPr>
              <w:jc w:val="both"/>
              <w:rPr>
                <w:rFonts w:eastAsia="Times New Roman"/>
                <w:sz w:val="18"/>
                <w:szCs w:val="18"/>
              </w:rPr>
            </w:pPr>
            <w:r w:rsidRPr="00A43F57">
              <w:rPr>
                <w:rFonts w:eastAsia="Times New Roman"/>
                <w:sz w:val="18"/>
                <w:szCs w:val="18"/>
              </w:rPr>
              <w:t>- Quy định rõ thẩm quyền và trình tự xử lý đối với trường hợp phát sinh nhu cầu điều chỉnh khẩn cấp hoặc điều chỉnh nhiều lần trong năm.</w:t>
            </w:r>
          </w:p>
          <w:p w14:paraId="34C387F0" w14:textId="77777777" w:rsidR="00823642" w:rsidRPr="00A43F57" w:rsidRDefault="00823642" w:rsidP="00823642">
            <w:pPr>
              <w:jc w:val="both"/>
              <w:rPr>
                <w:rFonts w:eastAsia="Times New Roman"/>
                <w:sz w:val="18"/>
                <w:szCs w:val="18"/>
              </w:rPr>
            </w:pPr>
            <w:r w:rsidRPr="00A43F57">
              <w:rPr>
                <w:rFonts w:eastAsia="Times New Roman"/>
                <w:sz w:val="18"/>
                <w:szCs w:val="18"/>
              </w:rPr>
              <w:t>- Cần có hướng dẫn mẫu biểu, quy trình thực hiện thống nhất để cấp xã thuận lợi trong quá trình triển khai thực hiện.</w:t>
            </w:r>
          </w:p>
        </w:tc>
        <w:tc>
          <w:tcPr>
            <w:tcW w:w="3858" w:type="dxa"/>
            <w:tcBorders>
              <w:top w:val="single" w:sz="4" w:space="0" w:color="auto"/>
              <w:left w:val="nil"/>
              <w:bottom w:val="single" w:sz="4" w:space="0" w:color="auto"/>
              <w:right w:val="single" w:sz="4" w:space="0" w:color="auto"/>
            </w:tcBorders>
            <w:vAlign w:val="center"/>
          </w:tcPr>
          <w:p w14:paraId="4C42D5F5" w14:textId="77777777" w:rsidR="00823642" w:rsidRPr="00A43F57" w:rsidRDefault="00823642" w:rsidP="00823642">
            <w:pPr>
              <w:rPr>
                <w:rFonts w:eastAsia="Times New Roman"/>
                <w:bCs/>
                <w:sz w:val="18"/>
                <w:szCs w:val="18"/>
              </w:rPr>
            </w:pPr>
            <w:r w:rsidRPr="00A43F57">
              <w:rPr>
                <w:rFonts w:eastAsia="Times New Roman"/>
                <w:bCs/>
                <w:sz w:val="18"/>
                <w:szCs w:val="18"/>
              </w:rPr>
              <w:t>Không tiếp thu. Lý do:</w:t>
            </w:r>
          </w:p>
          <w:p w14:paraId="3B16F4B1" w14:textId="77777777" w:rsidR="00823642" w:rsidRPr="00A43F57" w:rsidRDefault="00823642" w:rsidP="00823642">
            <w:pPr>
              <w:jc w:val="both"/>
              <w:rPr>
                <w:rFonts w:eastAsia="Times New Roman"/>
                <w:sz w:val="18"/>
                <w:szCs w:val="18"/>
              </w:rPr>
            </w:pPr>
            <w:r w:rsidRPr="00A43F57">
              <w:rPr>
                <w:rFonts w:eastAsia="Times New Roman"/>
                <w:sz w:val="18"/>
                <w:szCs w:val="18"/>
              </w:rPr>
              <w:t>- Nghị quyết này chỉ quy định việc phân cấp cho HĐND cấp xã quyết định quyết định phân bổ, điều chỉnh kế hoạch đầu tư công trung hạn, hàng năm vốn ngân sách trung ương, ngân sách tỉnh chi tiết theo dự án thành phần, danh mục và mức bố trí vốn thực hiện dự án, nhiệm vụ đầu tư công của từng chương trình mục tiêu quốc gia đối với số kinh phí phân bổ cho cấp xã thực hiện theo quy định tại điểm a khoản 2 Điều 6 Nghị định số 358/2025/NĐ-CP.</w:t>
            </w:r>
          </w:p>
          <w:p w14:paraId="7AB5F839" w14:textId="77777777" w:rsidR="00823642" w:rsidRPr="00A43F57" w:rsidRDefault="00823642" w:rsidP="00823642">
            <w:pPr>
              <w:rPr>
                <w:rFonts w:eastAsia="Times New Roman"/>
                <w:bCs/>
                <w:sz w:val="18"/>
                <w:szCs w:val="18"/>
              </w:rPr>
            </w:pPr>
            <w:r w:rsidRPr="00A43F57">
              <w:rPr>
                <w:rFonts w:eastAsia="Times New Roman"/>
                <w:bCs/>
                <w:sz w:val="18"/>
                <w:szCs w:val="18"/>
              </w:rPr>
              <w:t>- K</w:t>
            </w:r>
            <w:r w:rsidRPr="00A43F57">
              <w:rPr>
                <w:rFonts w:eastAsia="Times New Roman"/>
                <w:sz w:val="18"/>
                <w:szCs w:val="18"/>
              </w:rPr>
              <w:t xml:space="preserve">hi được phân cấp, cấp xã có trách nhiệm rà soát, xác định danh mục công trình, dự </w:t>
            </w:r>
            <w:proofErr w:type="gramStart"/>
            <w:r w:rsidRPr="00A43F57">
              <w:rPr>
                <w:rFonts w:eastAsia="Times New Roman"/>
                <w:sz w:val="18"/>
                <w:szCs w:val="18"/>
              </w:rPr>
              <w:t>án</w:t>
            </w:r>
            <w:proofErr w:type="gramEnd"/>
            <w:r w:rsidRPr="00A43F57">
              <w:rPr>
                <w:rFonts w:eastAsia="Times New Roman"/>
                <w:sz w:val="18"/>
                <w:szCs w:val="18"/>
              </w:rPr>
              <w:t xml:space="preserve"> thực hiện phù hợp với điều kiện thực tiễn của từng địa phương và phải tuân thủ theo quy định của từng chương trình mục tiêu quốc gia đã được phê duyệt của cấp có thẩm quyền, quy định liên quan.</w:t>
            </w:r>
          </w:p>
        </w:tc>
      </w:tr>
      <w:tr w:rsidR="00823642" w:rsidRPr="00A43F57" w14:paraId="0415E663" w14:textId="77777777" w:rsidTr="000705B4">
        <w:trPr>
          <w:trHeight w:val="51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5CEC9C99" w14:textId="77777777" w:rsidR="00823642" w:rsidRPr="00A43F57" w:rsidRDefault="00823642" w:rsidP="00823642">
            <w:pPr>
              <w:rPr>
                <w:rFonts w:eastAsia="Times New Roman"/>
                <w:bCs/>
                <w:sz w:val="18"/>
                <w:szCs w:val="18"/>
              </w:rPr>
            </w:pPr>
            <w:r w:rsidRPr="00A43F57">
              <w:rPr>
                <w:rFonts w:eastAsia="Times New Roman"/>
                <w:bCs/>
                <w:sz w:val="18"/>
                <w:szCs w:val="18"/>
              </w:rPr>
              <w:t>4.2</w:t>
            </w:r>
          </w:p>
        </w:tc>
        <w:tc>
          <w:tcPr>
            <w:tcW w:w="2092" w:type="dxa"/>
            <w:tcBorders>
              <w:top w:val="single" w:sz="4" w:space="0" w:color="auto"/>
              <w:left w:val="nil"/>
              <w:bottom w:val="single" w:sz="4" w:space="0" w:color="auto"/>
              <w:right w:val="single" w:sz="4" w:space="0" w:color="auto"/>
            </w:tcBorders>
            <w:vAlign w:val="center"/>
          </w:tcPr>
          <w:p w14:paraId="7C407FEE" w14:textId="77777777" w:rsidR="00823642" w:rsidRPr="00A43F57" w:rsidRDefault="00823642" w:rsidP="00823642">
            <w:pPr>
              <w:jc w:val="cente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5178D24F" w14:textId="77777777" w:rsidR="00823642" w:rsidRPr="00A43F57" w:rsidRDefault="00823642" w:rsidP="00823642">
            <w:pPr>
              <w:rPr>
                <w:rFonts w:eastAsia="Times New Roman"/>
                <w:bCs/>
                <w:sz w:val="18"/>
                <w:szCs w:val="18"/>
              </w:rPr>
            </w:pPr>
            <w:r w:rsidRPr="00A43F57">
              <w:rPr>
                <w:rFonts w:eastAsia="Times New Roman"/>
                <w:bCs/>
                <w:sz w:val="18"/>
                <w:szCs w:val="18"/>
              </w:rPr>
              <w:t xml:space="preserve">Xã Đồng Lộc (tại Văn bản số </w:t>
            </w:r>
            <w:r w:rsidRPr="00A43F57">
              <w:rPr>
                <w:rFonts w:eastAsia="Times New Roman"/>
                <w:sz w:val="18"/>
                <w:szCs w:val="18"/>
              </w:rPr>
              <w:t>598/UBND-KT ngày 18/5/2026)</w:t>
            </w:r>
          </w:p>
        </w:tc>
        <w:tc>
          <w:tcPr>
            <w:tcW w:w="3938" w:type="dxa"/>
            <w:tcBorders>
              <w:top w:val="single" w:sz="4" w:space="0" w:color="auto"/>
              <w:left w:val="nil"/>
              <w:bottom w:val="single" w:sz="4" w:space="0" w:color="auto"/>
              <w:right w:val="single" w:sz="4" w:space="0" w:color="auto"/>
            </w:tcBorders>
            <w:vAlign w:val="center"/>
          </w:tcPr>
          <w:p w14:paraId="2328FC7D" w14:textId="77777777" w:rsidR="00823642" w:rsidRPr="00A43F57" w:rsidRDefault="00823642" w:rsidP="00823642">
            <w:pPr>
              <w:jc w:val="both"/>
              <w:rPr>
                <w:rFonts w:eastAsia="Times New Roman"/>
                <w:sz w:val="18"/>
                <w:szCs w:val="18"/>
              </w:rPr>
            </w:pPr>
            <w:r w:rsidRPr="00A43F57">
              <w:rPr>
                <w:rFonts w:eastAsia="Times New Roman"/>
                <w:sz w:val="18"/>
                <w:szCs w:val="18"/>
              </w:rPr>
              <w:t>Về nội dung tại Điều 1 và Điều 2: các nội dung tại Điều 2 hiện đang lặp lại gần như toàn bộ nội dung của Điều 2</w:t>
            </w:r>
          </w:p>
        </w:tc>
        <w:tc>
          <w:tcPr>
            <w:tcW w:w="3858" w:type="dxa"/>
            <w:tcBorders>
              <w:top w:val="single" w:sz="4" w:space="0" w:color="auto"/>
              <w:left w:val="nil"/>
              <w:bottom w:val="single" w:sz="4" w:space="0" w:color="auto"/>
              <w:right w:val="single" w:sz="4" w:space="0" w:color="auto"/>
            </w:tcBorders>
            <w:vAlign w:val="center"/>
          </w:tcPr>
          <w:p w14:paraId="766B0E70" w14:textId="724FF305" w:rsidR="00823642" w:rsidRPr="00A43F57" w:rsidRDefault="006669A5" w:rsidP="00823642">
            <w:pPr>
              <w:rPr>
                <w:rFonts w:eastAsia="Times New Roman"/>
                <w:bCs/>
                <w:sz w:val="18"/>
                <w:szCs w:val="18"/>
              </w:rPr>
            </w:pPr>
            <w:r>
              <w:rPr>
                <w:rFonts w:eastAsia="Times New Roman"/>
                <w:bCs/>
                <w:sz w:val="18"/>
                <w:szCs w:val="18"/>
              </w:rPr>
              <w:t>Không tiếp thu. Lý do</w:t>
            </w:r>
            <w:r w:rsidR="00823642" w:rsidRPr="00A43F57">
              <w:rPr>
                <w:rFonts w:eastAsia="Times New Roman"/>
                <w:bCs/>
                <w:sz w:val="18"/>
                <w:szCs w:val="18"/>
              </w:rPr>
              <w:t xml:space="preserve">: </w:t>
            </w:r>
            <w:r w:rsidR="00823642" w:rsidRPr="00A43F57">
              <w:rPr>
                <w:rFonts w:eastAsia="Times New Roman"/>
                <w:sz w:val="18"/>
                <w:szCs w:val="18"/>
              </w:rPr>
              <w:t>Điều 1 là quy định về phạm vị, đối tượng. Điều 2 là nội dung cụ thể về quy định phân cấp.</w:t>
            </w:r>
          </w:p>
        </w:tc>
      </w:tr>
      <w:tr w:rsidR="00823642" w:rsidRPr="00A43F57" w14:paraId="30045EDD" w14:textId="77777777" w:rsidTr="000705B4">
        <w:trPr>
          <w:trHeight w:val="398"/>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573415A4" w14:textId="77777777" w:rsidR="00823642" w:rsidRPr="00A43F57" w:rsidRDefault="00823642" w:rsidP="00823642">
            <w:pPr>
              <w:jc w:val="center"/>
              <w:rPr>
                <w:rFonts w:eastAsia="Times New Roman"/>
                <w:b/>
                <w:bCs/>
                <w:sz w:val="18"/>
                <w:szCs w:val="18"/>
              </w:rPr>
            </w:pPr>
            <w:r w:rsidRPr="00A43F57">
              <w:rPr>
                <w:rFonts w:eastAsia="Times New Roman"/>
                <w:b/>
                <w:bCs/>
                <w:sz w:val="18"/>
                <w:szCs w:val="18"/>
              </w:rPr>
              <w:t>5</w:t>
            </w:r>
          </w:p>
        </w:tc>
        <w:tc>
          <w:tcPr>
            <w:tcW w:w="2092" w:type="dxa"/>
            <w:tcBorders>
              <w:top w:val="single" w:sz="4" w:space="0" w:color="auto"/>
              <w:left w:val="nil"/>
              <w:bottom w:val="single" w:sz="4" w:space="0" w:color="auto"/>
              <w:right w:val="single" w:sz="4" w:space="0" w:color="auto"/>
            </w:tcBorders>
            <w:vAlign w:val="center"/>
          </w:tcPr>
          <w:p w14:paraId="042F1ED5" w14:textId="77777777" w:rsidR="00823642" w:rsidRPr="00A43F57" w:rsidRDefault="00823642" w:rsidP="00823642">
            <w:pPr>
              <w:rPr>
                <w:rFonts w:eastAsia="Times New Roman"/>
                <w:b/>
                <w:bCs/>
                <w:sz w:val="18"/>
                <w:szCs w:val="18"/>
              </w:rPr>
            </w:pPr>
            <w:r w:rsidRPr="00A43F57">
              <w:rPr>
                <w:rFonts w:eastAsia="Times New Roman"/>
                <w:b/>
                <w:bCs/>
                <w:sz w:val="18"/>
                <w:szCs w:val="18"/>
              </w:rPr>
              <w:t>Tại Điều 3 dự thảo Nghị quyết</w:t>
            </w:r>
          </w:p>
        </w:tc>
        <w:tc>
          <w:tcPr>
            <w:tcW w:w="4993" w:type="dxa"/>
            <w:tcBorders>
              <w:top w:val="single" w:sz="4" w:space="0" w:color="auto"/>
              <w:left w:val="nil"/>
              <w:bottom w:val="single" w:sz="4" w:space="0" w:color="auto"/>
              <w:right w:val="single" w:sz="4" w:space="0" w:color="auto"/>
            </w:tcBorders>
            <w:vAlign w:val="center"/>
          </w:tcPr>
          <w:p w14:paraId="1EBE7439" w14:textId="77777777" w:rsidR="00823642" w:rsidRPr="00A43F57" w:rsidRDefault="00823642" w:rsidP="00823642">
            <w:pPr>
              <w:jc w:val="center"/>
              <w:rPr>
                <w:rFonts w:eastAsia="Times New Roman"/>
                <w:bCs/>
                <w:sz w:val="18"/>
                <w:szCs w:val="18"/>
              </w:rPr>
            </w:pPr>
          </w:p>
        </w:tc>
        <w:tc>
          <w:tcPr>
            <w:tcW w:w="3938" w:type="dxa"/>
            <w:tcBorders>
              <w:top w:val="single" w:sz="4" w:space="0" w:color="auto"/>
              <w:left w:val="nil"/>
              <w:bottom w:val="single" w:sz="4" w:space="0" w:color="auto"/>
              <w:right w:val="single" w:sz="4" w:space="0" w:color="auto"/>
            </w:tcBorders>
            <w:vAlign w:val="center"/>
          </w:tcPr>
          <w:p w14:paraId="0B7D73F2" w14:textId="77777777" w:rsidR="00823642" w:rsidRPr="00A43F57" w:rsidRDefault="00823642" w:rsidP="00823642">
            <w:pPr>
              <w:jc w:val="both"/>
              <w:rPr>
                <w:rFonts w:eastAsia="Times New Roman"/>
                <w:bCs/>
                <w:sz w:val="18"/>
                <w:szCs w:val="18"/>
              </w:rPr>
            </w:pPr>
          </w:p>
        </w:tc>
        <w:tc>
          <w:tcPr>
            <w:tcW w:w="3858" w:type="dxa"/>
            <w:tcBorders>
              <w:top w:val="single" w:sz="4" w:space="0" w:color="auto"/>
              <w:left w:val="nil"/>
              <w:bottom w:val="single" w:sz="4" w:space="0" w:color="auto"/>
              <w:right w:val="single" w:sz="4" w:space="0" w:color="auto"/>
            </w:tcBorders>
            <w:vAlign w:val="center"/>
          </w:tcPr>
          <w:p w14:paraId="66D5B818" w14:textId="77777777" w:rsidR="00823642" w:rsidRPr="00A43F57" w:rsidRDefault="00823642" w:rsidP="00823642">
            <w:pPr>
              <w:jc w:val="both"/>
              <w:rPr>
                <w:rFonts w:eastAsia="Times New Roman"/>
                <w:bCs/>
                <w:sz w:val="18"/>
                <w:szCs w:val="18"/>
              </w:rPr>
            </w:pPr>
          </w:p>
        </w:tc>
      </w:tr>
      <w:tr w:rsidR="00823642" w:rsidRPr="00A43F57" w14:paraId="68C2D2E7" w14:textId="77777777" w:rsidTr="000705B4">
        <w:trPr>
          <w:trHeight w:val="398"/>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13C48370" w14:textId="2E35E85A" w:rsidR="00823642" w:rsidRPr="00A43F57" w:rsidRDefault="00823642" w:rsidP="00823642">
            <w:pPr>
              <w:jc w:val="center"/>
              <w:rPr>
                <w:rFonts w:eastAsia="Times New Roman"/>
                <w:bCs/>
                <w:sz w:val="18"/>
                <w:szCs w:val="18"/>
              </w:rPr>
            </w:pPr>
            <w:r w:rsidRPr="00A43F57">
              <w:rPr>
                <w:rFonts w:eastAsia="Times New Roman"/>
                <w:bCs/>
                <w:sz w:val="18"/>
                <w:szCs w:val="18"/>
              </w:rPr>
              <w:t>5.1</w:t>
            </w:r>
          </w:p>
        </w:tc>
        <w:tc>
          <w:tcPr>
            <w:tcW w:w="2092" w:type="dxa"/>
            <w:tcBorders>
              <w:top w:val="single" w:sz="4" w:space="0" w:color="auto"/>
              <w:left w:val="nil"/>
              <w:bottom w:val="single" w:sz="4" w:space="0" w:color="auto"/>
              <w:right w:val="single" w:sz="4" w:space="0" w:color="auto"/>
            </w:tcBorders>
            <w:vAlign w:val="center"/>
          </w:tcPr>
          <w:p w14:paraId="74F31DF3" w14:textId="77777777" w:rsidR="00823642" w:rsidRPr="00A43F57" w:rsidRDefault="00823642" w:rsidP="00823642">
            <w:pP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2DD0F14F" w14:textId="3B4C1EED" w:rsidR="00823642" w:rsidRPr="00A43F57" w:rsidRDefault="00823642" w:rsidP="00823642">
            <w:pPr>
              <w:jc w:val="center"/>
              <w:rPr>
                <w:rFonts w:eastAsia="Times New Roman"/>
                <w:bCs/>
                <w:sz w:val="18"/>
                <w:szCs w:val="18"/>
              </w:rPr>
            </w:pPr>
            <w:r w:rsidRPr="00A43F57">
              <w:rPr>
                <w:rFonts w:eastAsia="Times New Roman"/>
                <w:bCs/>
                <w:sz w:val="18"/>
                <w:szCs w:val="18"/>
              </w:rPr>
              <w:t>Sở Tư pháp (tại Văn bản số 261/BC-STC ngày 03/6/2026)</w:t>
            </w:r>
          </w:p>
        </w:tc>
        <w:tc>
          <w:tcPr>
            <w:tcW w:w="3938" w:type="dxa"/>
            <w:tcBorders>
              <w:top w:val="single" w:sz="4" w:space="0" w:color="auto"/>
              <w:left w:val="nil"/>
              <w:bottom w:val="single" w:sz="4" w:space="0" w:color="auto"/>
              <w:right w:val="single" w:sz="4" w:space="0" w:color="auto"/>
            </w:tcBorders>
            <w:vAlign w:val="center"/>
          </w:tcPr>
          <w:p w14:paraId="43C62B41" w14:textId="580C2F62" w:rsidR="00823642" w:rsidRPr="00A43F57" w:rsidRDefault="00823642" w:rsidP="00823642">
            <w:pPr>
              <w:jc w:val="both"/>
              <w:rPr>
                <w:rFonts w:eastAsia="Times New Roman"/>
                <w:bCs/>
                <w:sz w:val="18"/>
                <w:szCs w:val="18"/>
              </w:rPr>
            </w:pPr>
            <w:r w:rsidRPr="00A43F57">
              <w:rPr>
                <w:rFonts w:eastAsia="Times New Roman"/>
                <w:bCs/>
                <w:sz w:val="18"/>
                <w:szCs w:val="18"/>
              </w:rPr>
              <w:t>Tại Điều 3 dự thảo, bỏ dấu chấm (.) ở cuối tên Điều. Đề nghị đổi tên Điều 3 thành “Điều khoản thi hành và tổ chức thực hiện” và bố cục thành 4 khoản, trong đó khoản 1 quy định về hiệu lực thi hành (1. Nghị quyết này có hiệu lực thi hành từ ngày tháng năm 2026), chuyển các khoản 1, 2, 3 tại dự thảo thành khoản 2, 3, 4.</w:t>
            </w:r>
          </w:p>
        </w:tc>
        <w:tc>
          <w:tcPr>
            <w:tcW w:w="3858" w:type="dxa"/>
            <w:tcBorders>
              <w:top w:val="single" w:sz="4" w:space="0" w:color="auto"/>
              <w:left w:val="nil"/>
              <w:bottom w:val="single" w:sz="4" w:space="0" w:color="auto"/>
              <w:right w:val="single" w:sz="4" w:space="0" w:color="auto"/>
            </w:tcBorders>
            <w:vAlign w:val="center"/>
          </w:tcPr>
          <w:p w14:paraId="2476485D" w14:textId="166FBD57" w:rsidR="00823642" w:rsidRPr="00A43F57" w:rsidRDefault="00823642" w:rsidP="00823642">
            <w:pPr>
              <w:jc w:val="both"/>
              <w:rPr>
                <w:rFonts w:eastAsia="Times New Roman"/>
                <w:bCs/>
                <w:sz w:val="18"/>
                <w:szCs w:val="18"/>
              </w:rPr>
            </w:pPr>
            <w:r w:rsidRPr="00A43F57">
              <w:rPr>
                <w:rFonts w:eastAsia="Times New Roman"/>
                <w:bCs/>
                <w:sz w:val="18"/>
                <w:szCs w:val="18"/>
              </w:rPr>
              <w:t>Đã tiếp thu</w:t>
            </w:r>
          </w:p>
        </w:tc>
      </w:tr>
      <w:tr w:rsidR="00823642" w:rsidRPr="00A43F57" w14:paraId="5414EA11" w14:textId="77777777" w:rsidTr="00440788">
        <w:trPr>
          <w:trHeight w:val="2082"/>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32B81E93" w14:textId="0F0856E7" w:rsidR="00823642" w:rsidRPr="00A43F57" w:rsidRDefault="00823642" w:rsidP="00823642">
            <w:pPr>
              <w:jc w:val="center"/>
              <w:rPr>
                <w:rFonts w:eastAsia="Times New Roman"/>
                <w:bCs/>
                <w:sz w:val="18"/>
                <w:szCs w:val="18"/>
              </w:rPr>
            </w:pPr>
            <w:r w:rsidRPr="00A43F57">
              <w:rPr>
                <w:rFonts w:eastAsia="Times New Roman"/>
                <w:bCs/>
                <w:sz w:val="18"/>
                <w:szCs w:val="18"/>
              </w:rPr>
              <w:t>5.2</w:t>
            </w:r>
          </w:p>
        </w:tc>
        <w:tc>
          <w:tcPr>
            <w:tcW w:w="2092" w:type="dxa"/>
            <w:tcBorders>
              <w:top w:val="single" w:sz="4" w:space="0" w:color="auto"/>
              <w:left w:val="nil"/>
              <w:bottom w:val="single" w:sz="4" w:space="0" w:color="auto"/>
              <w:right w:val="single" w:sz="4" w:space="0" w:color="auto"/>
            </w:tcBorders>
            <w:vAlign w:val="center"/>
          </w:tcPr>
          <w:p w14:paraId="5C79C285" w14:textId="77777777" w:rsidR="00823642" w:rsidRPr="00A43F57" w:rsidRDefault="00823642" w:rsidP="00823642">
            <w:pPr>
              <w:rPr>
                <w:rFonts w:eastAsia="Times New Roman"/>
                <w:b/>
                <w:bCs/>
                <w:sz w:val="18"/>
                <w:szCs w:val="18"/>
              </w:rPr>
            </w:pPr>
          </w:p>
        </w:tc>
        <w:tc>
          <w:tcPr>
            <w:tcW w:w="4993" w:type="dxa"/>
            <w:tcBorders>
              <w:top w:val="single" w:sz="4" w:space="0" w:color="auto"/>
              <w:left w:val="nil"/>
              <w:bottom w:val="single" w:sz="4" w:space="0" w:color="auto"/>
              <w:right w:val="single" w:sz="4" w:space="0" w:color="auto"/>
            </w:tcBorders>
            <w:vAlign w:val="center"/>
          </w:tcPr>
          <w:p w14:paraId="46284F58" w14:textId="77777777" w:rsidR="00823642" w:rsidRPr="00A43F57" w:rsidRDefault="00823642" w:rsidP="00823642">
            <w:pPr>
              <w:jc w:val="center"/>
              <w:rPr>
                <w:rFonts w:eastAsia="Times New Roman"/>
                <w:sz w:val="18"/>
                <w:szCs w:val="18"/>
              </w:rPr>
            </w:pPr>
            <w:r w:rsidRPr="00A43F57">
              <w:rPr>
                <w:rFonts w:eastAsia="Times New Roman"/>
                <w:sz w:val="18"/>
                <w:szCs w:val="18"/>
              </w:rPr>
              <w:t>Sở Công thương (Văn bản số 1224/SCT-QLCN ngày 15/5/2026)</w:t>
            </w:r>
          </w:p>
        </w:tc>
        <w:tc>
          <w:tcPr>
            <w:tcW w:w="3938" w:type="dxa"/>
            <w:tcBorders>
              <w:top w:val="single" w:sz="4" w:space="0" w:color="auto"/>
              <w:left w:val="nil"/>
              <w:bottom w:val="single" w:sz="4" w:space="0" w:color="auto"/>
              <w:right w:val="single" w:sz="4" w:space="0" w:color="auto"/>
            </w:tcBorders>
            <w:vAlign w:val="center"/>
          </w:tcPr>
          <w:p w14:paraId="1378B372" w14:textId="77777777" w:rsidR="00823642" w:rsidRPr="00A43F57" w:rsidRDefault="00823642" w:rsidP="00823642">
            <w:pPr>
              <w:jc w:val="both"/>
              <w:rPr>
                <w:rFonts w:eastAsia="Times New Roman"/>
                <w:sz w:val="18"/>
                <w:szCs w:val="18"/>
              </w:rPr>
            </w:pPr>
            <w:r w:rsidRPr="00A43F57">
              <w:rPr>
                <w:rFonts w:eastAsia="Times New Roman"/>
                <w:sz w:val="18"/>
                <w:szCs w:val="18"/>
              </w:rPr>
              <w:t>Bổ sung trách nhiệm của cơ quan thẩm quyền trong việc hướng dẫn chi tiết quy trình, hồ sơ để HĐND cấp xã có căn cứ thực hiện thống nhất</w:t>
            </w:r>
          </w:p>
        </w:tc>
        <w:tc>
          <w:tcPr>
            <w:tcW w:w="3858" w:type="dxa"/>
            <w:tcBorders>
              <w:top w:val="single" w:sz="4" w:space="0" w:color="auto"/>
              <w:left w:val="nil"/>
              <w:bottom w:val="single" w:sz="4" w:space="0" w:color="auto"/>
              <w:right w:val="single" w:sz="4" w:space="0" w:color="auto"/>
            </w:tcBorders>
            <w:vAlign w:val="center"/>
          </w:tcPr>
          <w:p w14:paraId="1888D30A" w14:textId="77777777" w:rsidR="00823642" w:rsidRPr="00A43F57" w:rsidRDefault="00823642" w:rsidP="00823642">
            <w:pPr>
              <w:jc w:val="both"/>
              <w:rPr>
                <w:rFonts w:eastAsia="Times New Roman"/>
                <w:sz w:val="18"/>
                <w:szCs w:val="18"/>
              </w:rPr>
            </w:pPr>
            <w:r w:rsidRPr="00A43F57">
              <w:rPr>
                <w:rFonts w:eastAsia="Times New Roman"/>
                <w:sz w:val="18"/>
                <w:szCs w:val="18"/>
              </w:rPr>
              <w:t>Không tiếp thu. Lý do: việc quy định cụ thể trình tự lập kế hoạch thực hiện các chương trình MTQG đã được quy định cụ thể tại khoản 2 Điều 8 Nghị định số 358/2025/NĐ-CP; đồng thời nội dung này sẽ được quy định cụ thể trong quy định hình thức, mức hỗ trợ, quản lý, thanh toán và quyết toán vốn đầu tư từ nguồn ngân sách nhà nước giao cho cộng đồng tự thực hiện theo quy định tại khoản 5 Điều 20 Nghị định số 358/2025/NĐ-CP</w:t>
            </w:r>
          </w:p>
        </w:tc>
      </w:tr>
      <w:tr w:rsidR="00823642" w:rsidRPr="00A43F57" w14:paraId="23E2959D" w14:textId="77777777" w:rsidTr="00440788">
        <w:trPr>
          <w:trHeight w:val="2901"/>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41647A4C" w14:textId="3AAB802B" w:rsidR="00823642" w:rsidRPr="00A43F57" w:rsidRDefault="00823642" w:rsidP="00823642">
            <w:pPr>
              <w:jc w:val="center"/>
              <w:rPr>
                <w:rFonts w:eastAsia="Times New Roman"/>
                <w:bCs/>
                <w:sz w:val="18"/>
                <w:szCs w:val="18"/>
              </w:rPr>
            </w:pPr>
            <w:r w:rsidRPr="00A43F57">
              <w:rPr>
                <w:rFonts w:eastAsia="Times New Roman"/>
                <w:bCs/>
                <w:sz w:val="18"/>
                <w:szCs w:val="18"/>
              </w:rPr>
              <w:lastRenderedPageBreak/>
              <w:t>5.3</w:t>
            </w:r>
          </w:p>
        </w:tc>
        <w:tc>
          <w:tcPr>
            <w:tcW w:w="2092" w:type="dxa"/>
            <w:tcBorders>
              <w:top w:val="single" w:sz="4" w:space="0" w:color="auto"/>
              <w:left w:val="nil"/>
              <w:bottom w:val="single" w:sz="4" w:space="0" w:color="auto"/>
              <w:right w:val="single" w:sz="4" w:space="0" w:color="auto"/>
            </w:tcBorders>
            <w:vAlign w:val="center"/>
          </w:tcPr>
          <w:p w14:paraId="46B49392" w14:textId="77777777" w:rsidR="00823642" w:rsidRPr="00A43F57" w:rsidRDefault="00823642" w:rsidP="00823642">
            <w:pPr>
              <w:rPr>
                <w:rFonts w:eastAsia="Times New Roman"/>
                <w:b/>
                <w:bCs/>
                <w:sz w:val="18"/>
                <w:szCs w:val="18"/>
              </w:rPr>
            </w:pPr>
          </w:p>
        </w:tc>
        <w:tc>
          <w:tcPr>
            <w:tcW w:w="4993" w:type="dxa"/>
            <w:tcBorders>
              <w:top w:val="single" w:sz="4" w:space="0" w:color="auto"/>
              <w:left w:val="nil"/>
              <w:bottom w:val="single" w:sz="4" w:space="0" w:color="auto"/>
              <w:right w:val="single" w:sz="4" w:space="0" w:color="auto"/>
            </w:tcBorders>
            <w:vAlign w:val="center"/>
          </w:tcPr>
          <w:p w14:paraId="188E1957" w14:textId="5D632727" w:rsidR="00823642" w:rsidRPr="00A43F57" w:rsidRDefault="00823642" w:rsidP="00823642">
            <w:pPr>
              <w:jc w:val="center"/>
              <w:rPr>
                <w:rFonts w:eastAsia="Times New Roman"/>
                <w:sz w:val="18"/>
                <w:szCs w:val="18"/>
              </w:rPr>
            </w:pPr>
            <w:r w:rsidRPr="00A43F57">
              <w:rPr>
                <w:rFonts w:eastAsia="Times New Roman"/>
                <w:sz w:val="18"/>
                <w:szCs w:val="18"/>
              </w:rPr>
              <w:t>Xã Đồng Ti</w:t>
            </w:r>
            <w:r w:rsidR="008E1E28">
              <w:rPr>
                <w:rFonts w:eastAsia="Times New Roman"/>
                <w:sz w:val="18"/>
                <w:szCs w:val="18"/>
              </w:rPr>
              <w:t>ế</w:t>
            </w:r>
            <w:r w:rsidRPr="00A43F57">
              <w:rPr>
                <w:rFonts w:eastAsia="Times New Roman"/>
                <w:sz w:val="18"/>
                <w:szCs w:val="18"/>
              </w:rPr>
              <w:t>n (Văn bản số 924/UBND-KT</w:t>
            </w:r>
            <w:r w:rsidRPr="00A43F57">
              <w:rPr>
                <w:rFonts w:eastAsia="Times New Roman"/>
                <w:sz w:val="18"/>
                <w:szCs w:val="18"/>
                <w:vertAlign w:val="subscript"/>
              </w:rPr>
              <w:t>10</w:t>
            </w:r>
            <w:r w:rsidRPr="00A43F57">
              <w:rPr>
                <w:rFonts w:eastAsia="Times New Roman"/>
                <w:sz w:val="18"/>
                <w:szCs w:val="18"/>
              </w:rPr>
              <w:t xml:space="preserve"> ngày 16/5/2026)</w:t>
            </w:r>
          </w:p>
        </w:tc>
        <w:tc>
          <w:tcPr>
            <w:tcW w:w="3938" w:type="dxa"/>
            <w:tcBorders>
              <w:top w:val="single" w:sz="4" w:space="0" w:color="auto"/>
              <w:left w:val="nil"/>
              <w:bottom w:val="single" w:sz="4" w:space="0" w:color="auto"/>
              <w:right w:val="single" w:sz="4" w:space="0" w:color="auto"/>
            </w:tcBorders>
            <w:vAlign w:val="center"/>
          </w:tcPr>
          <w:p w14:paraId="1E6ED528" w14:textId="77777777" w:rsidR="00823642" w:rsidRPr="00A43F57" w:rsidRDefault="00823642" w:rsidP="00823642">
            <w:pPr>
              <w:jc w:val="both"/>
              <w:rPr>
                <w:rFonts w:eastAsia="Times New Roman"/>
                <w:sz w:val="18"/>
                <w:szCs w:val="18"/>
              </w:rPr>
            </w:pPr>
            <w:r w:rsidRPr="00A43F57">
              <w:rPr>
                <w:rFonts w:eastAsia="Times New Roman"/>
                <w:sz w:val="18"/>
                <w:szCs w:val="18"/>
              </w:rPr>
              <w:t>Đề nghị bổ sung:</w:t>
            </w:r>
          </w:p>
          <w:p w14:paraId="1CF41C00" w14:textId="77777777" w:rsidR="00823642" w:rsidRPr="00A43F57" w:rsidRDefault="00823642" w:rsidP="00823642">
            <w:pPr>
              <w:jc w:val="both"/>
              <w:rPr>
                <w:rFonts w:eastAsia="Times New Roman"/>
                <w:sz w:val="18"/>
                <w:szCs w:val="18"/>
              </w:rPr>
            </w:pPr>
            <w:r w:rsidRPr="00A43F57">
              <w:rPr>
                <w:rFonts w:eastAsia="Times New Roman"/>
                <w:sz w:val="18"/>
                <w:szCs w:val="18"/>
              </w:rPr>
              <w:t>- Giao các sở, ngành liên quan ban hành hướng dẫn cụ thể về trình tự, hồ sơ, thời gian thực hiện phân bổ và điều chỉnh kế hoạch vốn;</w:t>
            </w:r>
          </w:p>
          <w:p w14:paraId="5BE2F5E1" w14:textId="77777777" w:rsidR="00823642" w:rsidRPr="00A43F57" w:rsidRDefault="00823642" w:rsidP="00823642">
            <w:pPr>
              <w:jc w:val="both"/>
              <w:rPr>
                <w:rFonts w:eastAsia="Times New Roman"/>
                <w:sz w:val="18"/>
                <w:szCs w:val="18"/>
              </w:rPr>
            </w:pPr>
            <w:r w:rsidRPr="00A43F57">
              <w:rPr>
                <w:rFonts w:eastAsia="Times New Roman"/>
                <w:sz w:val="18"/>
                <w:szCs w:val="18"/>
              </w:rPr>
              <w:t>- Tổ chức tập huấn nghiệp vụ cho đội ngũ cán bộ cấp xã nhằm bảo đảm thực hiện hiệu quả Nghị quyết sau khi ban hành;</w:t>
            </w:r>
          </w:p>
          <w:p w14:paraId="2CFF9653" w14:textId="77777777" w:rsidR="00823642" w:rsidRPr="00A43F57" w:rsidRDefault="00823642" w:rsidP="00823642">
            <w:pPr>
              <w:jc w:val="both"/>
              <w:rPr>
                <w:rFonts w:eastAsia="Times New Roman"/>
                <w:sz w:val="18"/>
                <w:szCs w:val="18"/>
              </w:rPr>
            </w:pPr>
            <w:r w:rsidRPr="00A43F57">
              <w:rPr>
                <w:rFonts w:eastAsia="Times New Roman"/>
                <w:sz w:val="18"/>
                <w:szCs w:val="18"/>
              </w:rPr>
              <w:t>- Có cơ chế hướng dẫn, tháo gỡ khó khăn, vướng mắc phát sinh trong quá trình thực hiện tại cơ sở.</w:t>
            </w:r>
          </w:p>
        </w:tc>
        <w:tc>
          <w:tcPr>
            <w:tcW w:w="3858" w:type="dxa"/>
            <w:tcBorders>
              <w:top w:val="single" w:sz="4" w:space="0" w:color="auto"/>
              <w:left w:val="nil"/>
              <w:bottom w:val="single" w:sz="4" w:space="0" w:color="auto"/>
              <w:right w:val="single" w:sz="4" w:space="0" w:color="auto"/>
            </w:tcBorders>
            <w:vAlign w:val="center"/>
          </w:tcPr>
          <w:p w14:paraId="6436C2F8" w14:textId="77777777" w:rsidR="00823642" w:rsidRPr="00A43F57" w:rsidRDefault="00823642" w:rsidP="00823642">
            <w:pPr>
              <w:jc w:val="both"/>
              <w:rPr>
                <w:rFonts w:eastAsia="Times New Roman"/>
                <w:sz w:val="18"/>
                <w:szCs w:val="18"/>
              </w:rPr>
            </w:pPr>
            <w:r w:rsidRPr="00A43F57">
              <w:rPr>
                <w:rFonts w:eastAsia="Times New Roman"/>
                <w:sz w:val="18"/>
                <w:szCs w:val="18"/>
              </w:rPr>
              <w:t>Không tiếp thu. Lý do: Nghị quyết này chỉ quy định việc phân cấp cho HĐND cấp xã quyết định quyết định phân bổ, điều chỉnh kế hoạch đầu tư công trung hạn, hàng năm vốn ngân sách trung ương, ngân sách tỉnh chi tiết theo dự án thành phần, danh mục và mức bố trí vốn thực hiện dự án, nhiệm vụ đầu tư công của từng chương trình mục tiêu quốc gia đối với số kinh phí phân bổ cho cấp xã thực hiện theo quy định tại điểm a khoản 2 Điều 6 Nghị định số 358/2025/NĐ-CP. Đối với trách nhiệm của các sở, ngành cấp tỉnh, cấp xã sẽ được UBND tỉnh triển khai giao cụ thể sau khi Nghị quyết được Hội đồng nhân dân tỉnh thông qua.</w:t>
            </w:r>
          </w:p>
        </w:tc>
      </w:tr>
      <w:tr w:rsidR="00823642" w:rsidRPr="00A43F57" w14:paraId="020BB566" w14:textId="77777777" w:rsidTr="000705B4">
        <w:trPr>
          <w:trHeight w:val="398"/>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469262A1" w14:textId="77777777" w:rsidR="00823642" w:rsidRPr="00A43F57" w:rsidRDefault="00823642" w:rsidP="00823642">
            <w:pPr>
              <w:jc w:val="center"/>
              <w:rPr>
                <w:rFonts w:eastAsia="Times New Roman"/>
                <w:b/>
                <w:bCs/>
                <w:sz w:val="18"/>
                <w:szCs w:val="18"/>
              </w:rPr>
            </w:pPr>
            <w:r w:rsidRPr="00A43F57">
              <w:rPr>
                <w:rFonts w:eastAsia="Times New Roman"/>
                <w:b/>
                <w:bCs/>
                <w:sz w:val="18"/>
                <w:szCs w:val="18"/>
              </w:rPr>
              <w:t>6</w:t>
            </w:r>
          </w:p>
        </w:tc>
        <w:tc>
          <w:tcPr>
            <w:tcW w:w="2092" w:type="dxa"/>
            <w:tcBorders>
              <w:top w:val="single" w:sz="4" w:space="0" w:color="auto"/>
              <w:left w:val="nil"/>
              <w:bottom w:val="single" w:sz="4" w:space="0" w:color="auto"/>
              <w:right w:val="single" w:sz="4" w:space="0" w:color="auto"/>
            </w:tcBorders>
            <w:vAlign w:val="center"/>
          </w:tcPr>
          <w:p w14:paraId="78DE95F9" w14:textId="77777777" w:rsidR="00823642" w:rsidRPr="00A43F57" w:rsidRDefault="00823642" w:rsidP="00823642">
            <w:pPr>
              <w:rPr>
                <w:rFonts w:eastAsia="Times New Roman"/>
                <w:b/>
                <w:bCs/>
                <w:sz w:val="18"/>
                <w:szCs w:val="18"/>
              </w:rPr>
            </w:pPr>
            <w:r w:rsidRPr="00A43F57">
              <w:rPr>
                <w:rFonts w:eastAsia="Times New Roman"/>
                <w:b/>
                <w:bCs/>
                <w:sz w:val="18"/>
                <w:szCs w:val="18"/>
              </w:rPr>
              <w:t>Nội dung khác</w:t>
            </w:r>
          </w:p>
        </w:tc>
        <w:tc>
          <w:tcPr>
            <w:tcW w:w="4993" w:type="dxa"/>
            <w:tcBorders>
              <w:top w:val="single" w:sz="4" w:space="0" w:color="auto"/>
              <w:left w:val="nil"/>
              <w:bottom w:val="single" w:sz="4" w:space="0" w:color="auto"/>
              <w:right w:val="single" w:sz="4" w:space="0" w:color="auto"/>
            </w:tcBorders>
            <w:vAlign w:val="center"/>
          </w:tcPr>
          <w:p w14:paraId="0E2C6958" w14:textId="77777777" w:rsidR="00823642" w:rsidRPr="00A43F57" w:rsidRDefault="00823642" w:rsidP="00823642">
            <w:pPr>
              <w:jc w:val="center"/>
              <w:rPr>
                <w:rFonts w:eastAsia="Times New Roman"/>
                <w:b/>
                <w:sz w:val="18"/>
                <w:szCs w:val="18"/>
              </w:rPr>
            </w:pPr>
          </w:p>
        </w:tc>
        <w:tc>
          <w:tcPr>
            <w:tcW w:w="3938" w:type="dxa"/>
            <w:tcBorders>
              <w:top w:val="single" w:sz="4" w:space="0" w:color="auto"/>
              <w:left w:val="nil"/>
              <w:bottom w:val="single" w:sz="4" w:space="0" w:color="auto"/>
              <w:right w:val="single" w:sz="4" w:space="0" w:color="auto"/>
            </w:tcBorders>
            <w:vAlign w:val="center"/>
          </w:tcPr>
          <w:p w14:paraId="58D2206C" w14:textId="77777777" w:rsidR="00823642" w:rsidRPr="00A43F57" w:rsidRDefault="00823642" w:rsidP="00823642">
            <w:pPr>
              <w:jc w:val="both"/>
              <w:rPr>
                <w:rFonts w:eastAsia="Times New Roman"/>
                <w:b/>
                <w:sz w:val="18"/>
                <w:szCs w:val="18"/>
              </w:rPr>
            </w:pPr>
          </w:p>
        </w:tc>
        <w:tc>
          <w:tcPr>
            <w:tcW w:w="3858" w:type="dxa"/>
            <w:tcBorders>
              <w:top w:val="single" w:sz="4" w:space="0" w:color="auto"/>
              <w:left w:val="nil"/>
              <w:bottom w:val="single" w:sz="4" w:space="0" w:color="auto"/>
              <w:right w:val="single" w:sz="4" w:space="0" w:color="auto"/>
            </w:tcBorders>
            <w:vAlign w:val="center"/>
          </w:tcPr>
          <w:p w14:paraId="1032A5B4" w14:textId="77777777" w:rsidR="00823642" w:rsidRPr="00A43F57" w:rsidRDefault="00823642" w:rsidP="00823642">
            <w:pPr>
              <w:jc w:val="both"/>
              <w:rPr>
                <w:rFonts w:eastAsia="Times New Roman"/>
                <w:b/>
                <w:sz w:val="18"/>
                <w:szCs w:val="18"/>
              </w:rPr>
            </w:pPr>
          </w:p>
        </w:tc>
      </w:tr>
      <w:tr w:rsidR="00823642" w:rsidRPr="00A43F57" w14:paraId="0722B670" w14:textId="77777777" w:rsidTr="000705B4">
        <w:trPr>
          <w:trHeight w:val="398"/>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79EA1773" w14:textId="491B307E" w:rsidR="00823642" w:rsidRPr="00A43F57" w:rsidRDefault="00823642" w:rsidP="00823642">
            <w:pPr>
              <w:jc w:val="center"/>
              <w:rPr>
                <w:rFonts w:eastAsia="Times New Roman"/>
                <w:bCs/>
                <w:sz w:val="18"/>
                <w:szCs w:val="18"/>
              </w:rPr>
            </w:pPr>
            <w:r w:rsidRPr="00A43F57">
              <w:rPr>
                <w:rFonts w:eastAsia="Times New Roman"/>
                <w:bCs/>
                <w:sz w:val="18"/>
                <w:szCs w:val="18"/>
              </w:rPr>
              <w:t>6.1</w:t>
            </w:r>
          </w:p>
        </w:tc>
        <w:tc>
          <w:tcPr>
            <w:tcW w:w="2092" w:type="dxa"/>
            <w:tcBorders>
              <w:top w:val="single" w:sz="4" w:space="0" w:color="auto"/>
              <w:left w:val="nil"/>
              <w:bottom w:val="single" w:sz="4" w:space="0" w:color="auto"/>
              <w:right w:val="single" w:sz="4" w:space="0" w:color="auto"/>
            </w:tcBorders>
            <w:vAlign w:val="center"/>
          </w:tcPr>
          <w:p w14:paraId="24929BC7" w14:textId="77777777" w:rsidR="00823642" w:rsidRPr="00A43F57" w:rsidRDefault="00823642" w:rsidP="00823642">
            <w:pPr>
              <w:rPr>
                <w:rFonts w:eastAsia="Times New Roman"/>
                <w:b/>
                <w:bCs/>
                <w:sz w:val="18"/>
                <w:szCs w:val="18"/>
              </w:rPr>
            </w:pPr>
          </w:p>
        </w:tc>
        <w:tc>
          <w:tcPr>
            <w:tcW w:w="4993" w:type="dxa"/>
            <w:tcBorders>
              <w:top w:val="single" w:sz="4" w:space="0" w:color="auto"/>
              <w:left w:val="nil"/>
              <w:bottom w:val="single" w:sz="4" w:space="0" w:color="auto"/>
              <w:right w:val="single" w:sz="4" w:space="0" w:color="auto"/>
            </w:tcBorders>
            <w:vAlign w:val="center"/>
          </w:tcPr>
          <w:p w14:paraId="276EE4A8" w14:textId="59498383" w:rsidR="00823642" w:rsidRPr="00A43F57" w:rsidRDefault="00823642" w:rsidP="00823642">
            <w:pPr>
              <w:jc w:val="center"/>
              <w:rPr>
                <w:rFonts w:eastAsia="Times New Roman"/>
                <w:bCs/>
                <w:sz w:val="18"/>
                <w:szCs w:val="18"/>
              </w:rPr>
            </w:pPr>
            <w:r w:rsidRPr="00A43F57">
              <w:rPr>
                <w:rFonts w:eastAsia="Times New Roman"/>
                <w:bCs/>
                <w:sz w:val="18"/>
                <w:szCs w:val="18"/>
              </w:rPr>
              <w:t>Sở Tư pháp (tại Văn bản số 261/BC-STC ngày 03/6/2026)</w:t>
            </w:r>
          </w:p>
        </w:tc>
        <w:tc>
          <w:tcPr>
            <w:tcW w:w="3938" w:type="dxa"/>
            <w:tcBorders>
              <w:top w:val="single" w:sz="4" w:space="0" w:color="auto"/>
              <w:left w:val="nil"/>
              <w:bottom w:val="single" w:sz="4" w:space="0" w:color="auto"/>
              <w:right w:val="single" w:sz="4" w:space="0" w:color="auto"/>
            </w:tcBorders>
            <w:vAlign w:val="center"/>
          </w:tcPr>
          <w:p w14:paraId="6446BFD2" w14:textId="7F0F3718" w:rsidR="00823642" w:rsidRPr="00A43F57" w:rsidRDefault="00823642" w:rsidP="00823642">
            <w:pPr>
              <w:jc w:val="both"/>
              <w:rPr>
                <w:rFonts w:eastAsia="Times New Roman"/>
                <w:sz w:val="18"/>
                <w:szCs w:val="18"/>
              </w:rPr>
            </w:pPr>
          </w:p>
        </w:tc>
        <w:tc>
          <w:tcPr>
            <w:tcW w:w="3858" w:type="dxa"/>
            <w:tcBorders>
              <w:top w:val="single" w:sz="4" w:space="0" w:color="auto"/>
              <w:left w:val="nil"/>
              <w:bottom w:val="single" w:sz="4" w:space="0" w:color="auto"/>
              <w:right w:val="single" w:sz="4" w:space="0" w:color="auto"/>
            </w:tcBorders>
            <w:vAlign w:val="center"/>
          </w:tcPr>
          <w:p w14:paraId="0939BD60" w14:textId="47B82924" w:rsidR="00823642" w:rsidRPr="00A43F57" w:rsidRDefault="00823642" w:rsidP="00823642">
            <w:pPr>
              <w:jc w:val="both"/>
              <w:rPr>
                <w:rFonts w:eastAsia="Times New Roman"/>
                <w:sz w:val="18"/>
                <w:szCs w:val="18"/>
              </w:rPr>
            </w:pPr>
          </w:p>
        </w:tc>
      </w:tr>
      <w:tr w:rsidR="00823642" w:rsidRPr="00A43F57" w14:paraId="4F7BB823" w14:textId="77777777" w:rsidTr="000705B4">
        <w:trPr>
          <w:trHeight w:val="398"/>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6A84D560" w14:textId="04D14441" w:rsidR="00823642" w:rsidRPr="00A43F57" w:rsidRDefault="00823642" w:rsidP="00823642">
            <w:pPr>
              <w:jc w:val="center"/>
              <w:rPr>
                <w:rFonts w:eastAsia="Times New Roman"/>
                <w:bCs/>
                <w:sz w:val="18"/>
                <w:szCs w:val="18"/>
              </w:rPr>
            </w:pPr>
            <w:r w:rsidRPr="00A43F57">
              <w:rPr>
                <w:rFonts w:eastAsia="Times New Roman"/>
                <w:bCs/>
                <w:sz w:val="18"/>
                <w:szCs w:val="18"/>
              </w:rPr>
              <w:t>-</w:t>
            </w:r>
          </w:p>
        </w:tc>
        <w:tc>
          <w:tcPr>
            <w:tcW w:w="2092" w:type="dxa"/>
            <w:tcBorders>
              <w:top w:val="single" w:sz="4" w:space="0" w:color="auto"/>
              <w:left w:val="nil"/>
              <w:bottom w:val="single" w:sz="4" w:space="0" w:color="auto"/>
              <w:right w:val="single" w:sz="4" w:space="0" w:color="auto"/>
            </w:tcBorders>
            <w:vAlign w:val="center"/>
          </w:tcPr>
          <w:p w14:paraId="04FAC20F" w14:textId="77777777" w:rsidR="00823642" w:rsidRPr="00A43F57" w:rsidRDefault="00823642" w:rsidP="00823642">
            <w:pPr>
              <w:rPr>
                <w:rFonts w:eastAsia="Times New Roman"/>
                <w:b/>
                <w:bCs/>
                <w:sz w:val="18"/>
                <w:szCs w:val="18"/>
              </w:rPr>
            </w:pPr>
          </w:p>
        </w:tc>
        <w:tc>
          <w:tcPr>
            <w:tcW w:w="4993" w:type="dxa"/>
            <w:tcBorders>
              <w:top w:val="single" w:sz="4" w:space="0" w:color="auto"/>
              <w:left w:val="nil"/>
              <w:bottom w:val="single" w:sz="4" w:space="0" w:color="auto"/>
              <w:right w:val="single" w:sz="4" w:space="0" w:color="auto"/>
            </w:tcBorders>
            <w:vAlign w:val="center"/>
          </w:tcPr>
          <w:p w14:paraId="22F3686E" w14:textId="77777777" w:rsidR="00823642" w:rsidRPr="00A43F57" w:rsidRDefault="00823642" w:rsidP="00823642">
            <w:pPr>
              <w:jc w:val="center"/>
              <w:rPr>
                <w:rFonts w:eastAsia="Times New Roman"/>
                <w:bCs/>
                <w:sz w:val="18"/>
                <w:szCs w:val="18"/>
              </w:rPr>
            </w:pPr>
          </w:p>
        </w:tc>
        <w:tc>
          <w:tcPr>
            <w:tcW w:w="3938" w:type="dxa"/>
            <w:tcBorders>
              <w:top w:val="single" w:sz="4" w:space="0" w:color="auto"/>
              <w:left w:val="nil"/>
              <w:bottom w:val="single" w:sz="4" w:space="0" w:color="auto"/>
              <w:right w:val="single" w:sz="4" w:space="0" w:color="auto"/>
            </w:tcBorders>
            <w:vAlign w:val="center"/>
          </w:tcPr>
          <w:p w14:paraId="6EFA1987" w14:textId="58FE4FCF" w:rsidR="00823642" w:rsidRPr="00A43F57" w:rsidRDefault="00823642" w:rsidP="00823642">
            <w:pPr>
              <w:jc w:val="both"/>
              <w:rPr>
                <w:rFonts w:eastAsia="Times New Roman"/>
                <w:sz w:val="18"/>
                <w:szCs w:val="18"/>
              </w:rPr>
            </w:pPr>
            <w:r w:rsidRPr="00A43F57">
              <w:rPr>
                <w:rFonts w:eastAsia="Times New Roman"/>
                <w:sz w:val="18"/>
                <w:szCs w:val="18"/>
              </w:rPr>
              <w:t>Tại phần nơi nhận, đề nghị chỉnh sửa “Cục Kiểm tra văn bản QPPL - Bộ Tư pháp” thành “Cục Kiểm tra văn bản và tổ chức thi hành pháp luật - Bộ Tư pháp”, sửa “Báo Hà Tĩnh” thành “Báo và phát thanh, truyền hình Hà Tĩnh”, sửa “Trung tâm Công báo - Tin học tỉnh” thành “Trung tâm Thông tin và Xúc tiến, hỗ trợ đầu tư tỉnh”. Bổ sung số lượng bản lưu (nếu có), bản phát hành để phù hợp với mẫu số 17 Phụ lục III ban hanh kèm theo Nghị định số 187/2025/NĐ-CP.</w:t>
            </w:r>
          </w:p>
        </w:tc>
        <w:tc>
          <w:tcPr>
            <w:tcW w:w="3858" w:type="dxa"/>
            <w:tcBorders>
              <w:top w:val="single" w:sz="4" w:space="0" w:color="auto"/>
              <w:left w:val="nil"/>
              <w:bottom w:val="single" w:sz="4" w:space="0" w:color="auto"/>
              <w:right w:val="single" w:sz="4" w:space="0" w:color="auto"/>
            </w:tcBorders>
            <w:vAlign w:val="center"/>
          </w:tcPr>
          <w:p w14:paraId="0BB23A85" w14:textId="2F489E7A" w:rsidR="00823642" w:rsidRPr="00A43F57" w:rsidRDefault="00823642" w:rsidP="00823642">
            <w:pPr>
              <w:jc w:val="both"/>
              <w:rPr>
                <w:rFonts w:eastAsia="Times New Roman"/>
                <w:sz w:val="18"/>
                <w:szCs w:val="18"/>
              </w:rPr>
            </w:pPr>
            <w:r w:rsidRPr="00A43F57">
              <w:rPr>
                <w:rFonts w:eastAsia="Times New Roman"/>
                <w:sz w:val="18"/>
                <w:szCs w:val="18"/>
              </w:rPr>
              <w:t>Đã tiếp thu</w:t>
            </w:r>
          </w:p>
        </w:tc>
      </w:tr>
      <w:tr w:rsidR="00823642" w:rsidRPr="00A43F57" w14:paraId="0E931638" w14:textId="77777777" w:rsidTr="000705B4">
        <w:trPr>
          <w:trHeight w:val="398"/>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6AE9E837" w14:textId="0E4DF0E3" w:rsidR="00823642" w:rsidRPr="00A43F57" w:rsidRDefault="00823642" w:rsidP="00823642">
            <w:pPr>
              <w:jc w:val="center"/>
              <w:rPr>
                <w:rFonts w:eastAsia="Times New Roman"/>
                <w:bCs/>
                <w:sz w:val="18"/>
                <w:szCs w:val="18"/>
              </w:rPr>
            </w:pPr>
            <w:r w:rsidRPr="00A43F57">
              <w:rPr>
                <w:rFonts w:eastAsia="Times New Roman"/>
                <w:bCs/>
                <w:sz w:val="18"/>
                <w:szCs w:val="18"/>
              </w:rPr>
              <w:t>-</w:t>
            </w:r>
          </w:p>
        </w:tc>
        <w:tc>
          <w:tcPr>
            <w:tcW w:w="2092" w:type="dxa"/>
            <w:tcBorders>
              <w:top w:val="single" w:sz="4" w:space="0" w:color="auto"/>
              <w:left w:val="nil"/>
              <w:bottom w:val="single" w:sz="4" w:space="0" w:color="auto"/>
              <w:right w:val="single" w:sz="4" w:space="0" w:color="auto"/>
            </w:tcBorders>
            <w:vAlign w:val="center"/>
          </w:tcPr>
          <w:p w14:paraId="2A7E7207" w14:textId="77777777" w:rsidR="00823642" w:rsidRPr="00A43F57" w:rsidRDefault="00823642" w:rsidP="00823642">
            <w:pPr>
              <w:rPr>
                <w:rFonts w:eastAsia="Times New Roman"/>
                <w:b/>
                <w:bCs/>
                <w:sz w:val="18"/>
                <w:szCs w:val="18"/>
              </w:rPr>
            </w:pPr>
          </w:p>
        </w:tc>
        <w:tc>
          <w:tcPr>
            <w:tcW w:w="4993" w:type="dxa"/>
            <w:tcBorders>
              <w:top w:val="single" w:sz="4" w:space="0" w:color="auto"/>
              <w:left w:val="nil"/>
              <w:bottom w:val="single" w:sz="4" w:space="0" w:color="auto"/>
              <w:right w:val="single" w:sz="4" w:space="0" w:color="auto"/>
            </w:tcBorders>
            <w:vAlign w:val="center"/>
          </w:tcPr>
          <w:p w14:paraId="4FE94DAF" w14:textId="77777777" w:rsidR="00823642" w:rsidRPr="00A43F57" w:rsidRDefault="00823642" w:rsidP="00823642">
            <w:pPr>
              <w:jc w:val="center"/>
              <w:rPr>
                <w:rFonts w:eastAsia="Times New Roman"/>
                <w:bCs/>
                <w:sz w:val="18"/>
                <w:szCs w:val="18"/>
              </w:rPr>
            </w:pPr>
          </w:p>
        </w:tc>
        <w:tc>
          <w:tcPr>
            <w:tcW w:w="3938" w:type="dxa"/>
            <w:tcBorders>
              <w:top w:val="single" w:sz="4" w:space="0" w:color="auto"/>
              <w:left w:val="nil"/>
              <w:bottom w:val="single" w:sz="4" w:space="0" w:color="auto"/>
              <w:right w:val="single" w:sz="4" w:space="0" w:color="auto"/>
            </w:tcBorders>
            <w:vAlign w:val="center"/>
          </w:tcPr>
          <w:p w14:paraId="445615EE" w14:textId="6C870EF6" w:rsidR="00823642" w:rsidRPr="00A43F57" w:rsidRDefault="00823642" w:rsidP="00823642">
            <w:pPr>
              <w:jc w:val="both"/>
              <w:rPr>
                <w:rFonts w:eastAsia="Times New Roman"/>
                <w:sz w:val="18"/>
                <w:szCs w:val="18"/>
              </w:rPr>
            </w:pPr>
            <w:r w:rsidRPr="00A43F57">
              <w:rPr>
                <w:rFonts w:eastAsia="Times New Roman"/>
                <w:sz w:val="18"/>
                <w:szCs w:val="18"/>
              </w:rPr>
              <w:t>Sửa cụm từ “hàng năm” thành “hằng năm” để đảm bảo đúng với quy định tại Nghị định số 358/2025/NĐ-CP</w:t>
            </w:r>
          </w:p>
        </w:tc>
        <w:tc>
          <w:tcPr>
            <w:tcW w:w="3858" w:type="dxa"/>
            <w:tcBorders>
              <w:top w:val="single" w:sz="4" w:space="0" w:color="auto"/>
              <w:left w:val="nil"/>
              <w:bottom w:val="single" w:sz="4" w:space="0" w:color="auto"/>
              <w:right w:val="single" w:sz="4" w:space="0" w:color="auto"/>
            </w:tcBorders>
            <w:vAlign w:val="center"/>
          </w:tcPr>
          <w:p w14:paraId="35941FC2" w14:textId="0FD6B6C7" w:rsidR="00823642" w:rsidRPr="00A43F57" w:rsidRDefault="00823642" w:rsidP="00823642">
            <w:pPr>
              <w:jc w:val="both"/>
              <w:rPr>
                <w:rFonts w:eastAsia="Times New Roman"/>
                <w:sz w:val="18"/>
                <w:szCs w:val="18"/>
              </w:rPr>
            </w:pPr>
            <w:r w:rsidRPr="00A43F57">
              <w:rPr>
                <w:rFonts w:eastAsia="Times New Roman"/>
                <w:sz w:val="18"/>
                <w:szCs w:val="18"/>
              </w:rPr>
              <w:t>Đã tiếp thu</w:t>
            </w:r>
          </w:p>
        </w:tc>
      </w:tr>
      <w:tr w:rsidR="00823642" w:rsidRPr="00A43F57" w14:paraId="2787B1AD" w14:textId="77777777" w:rsidTr="000705B4">
        <w:trPr>
          <w:trHeight w:val="398"/>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163AB6B7" w14:textId="77777777" w:rsidR="00823642" w:rsidRPr="00A43F57" w:rsidRDefault="00823642" w:rsidP="00823642">
            <w:pPr>
              <w:jc w:val="center"/>
              <w:rPr>
                <w:rFonts w:eastAsia="Times New Roman"/>
                <w:bCs/>
                <w:sz w:val="18"/>
                <w:szCs w:val="18"/>
              </w:rPr>
            </w:pPr>
            <w:r w:rsidRPr="00A43F57">
              <w:rPr>
                <w:rFonts w:eastAsia="Times New Roman"/>
                <w:bCs/>
                <w:sz w:val="18"/>
                <w:szCs w:val="18"/>
              </w:rPr>
              <w:t>6.1</w:t>
            </w:r>
          </w:p>
        </w:tc>
        <w:tc>
          <w:tcPr>
            <w:tcW w:w="2092" w:type="dxa"/>
            <w:tcBorders>
              <w:top w:val="single" w:sz="4" w:space="0" w:color="auto"/>
              <w:left w:val="nil"/>
              <w:bottom w:val="single" w:sz="4" w:space="0" w:color="auto"/>
              <w:right w:val="single" w:sz="4" w:space="0" w:color="auto"/>
            </w:tcBorders>
            <w:vAlign w:val="center"/>
          </w:tcPr>
          <w:p w14:paraId="658047D9" w14:textId="77777777" w:rsidR="00823642" w:rsidRPr="00A43F57" w:rsidRDefault="00823642" w:rsidP="00823642">
            <w:pPr>
              <w:rPr>
                <w:rFonts w:eastAsia="Times New Roman"/>
                <w:b/>
                <w:bCs/>
                <w:sz w:val="18"/>
                <w:szCs w:val="18"/>
              </w:rPr>
            </w:pPr>
          </w:p>
        </w:tc>
        <w:tc>
          <w:tcPr>
            <w:tcW w:w="4993" w:type="dxa"/>
            <w:tcBorders>
              <w:top w:val="single" w:sz="4" w:space="0" w:color="auto"/>
              <w:left w:val="nil"/>
              <w:bottom w:val="single" w:sz="4" w:space="0" w:color="auto"/>
              <w:right w:val="single" w:sz="4" w:space="0" w:color="auto"/>
            </w:tcBorders>
            <w:vAlign w:val="center"/>
          </w:tcPr>
          <w:p w14:paraId="0551379D" w14:textId="77777777" w:rsidR="00823642" w:rsidRPr="00A43F57" w:rsidRDefault="00823642" w:rsidP="00823642">
            <w:pPr>
              <w:jc w:val="center"/>
              <w:rPr>
                <w:rFonts w:eastAsia="Times New Roman"/>
                <w:sz w:val="18"/>
                <w:szCs w:val="18"/>
              </w:rPr>
            </w:pPr>
            <w:r w:rsidRPr="00A43F57">
              <w:rPr>
                <w:rFonts w:eastAsia="Times New Roman"/>
                <w:bCs/>
                <w:sz w:val="18"/>
                <w:szCs w:val="18"/>
              </w:rPr>
              <w:t xml:space="preserve">Xã Đồng Lộc (tại Văn bản số </w:t>
            </w:r>
            <w:r w:rsidRPr="00A43F57">
              <w:rPr>
                <w:rFonts w:eastAsia="Times New Roman"/>
                <w:sz w:val="18"/>
                <w:szCs w:val="18"/>
              </w:rPr>
              <w:t>598/UBND-KT ngày 18/5/2026)</w:t>
            </w:r>
          </w:p>
        </w:tc>
        <w:tc>
          <w:tcPr>
            <w:tcW w:w="3938" w:type="dxa"/>
            <w:tcBorders>
              <w:top w:val="single" w:sz="4" w:space="0" w:color="auto"/>
              <w:left w:val="nil"/>
              <w:bottom w:val="single" w:sz="4" w:space="0" w:color="auto"/>
              <w:right w:val="single" w:sz="4" w:space="0" w:color="auto"/>
            </w:tcBorders>
            <w:vAlign w:val="center"/>
          </w:tcPr>
          <w:p w14:paraId="17CF251B" w14:textId="77777777" w:rsidR="00823642" w:rsidRPr="00A43F57" w:rsidRDefault="00823642" w:rsidP="00823642">
            <w:pPr>
              <w:jc w:val="both"/>
              <w:rPr>
                <w:rFonts w:eastAsia="Times New Roman"/>
                <w:sz w:val="18"/>
                <w:szCs w:val="18"/>
              </w:rPr>
            </w:pPr>
          </w:p>
        </w:tc>
        <w:tc>
          <w:tcPr>
            <w:tcW w:w="3858" w:type="dxa"/>
            <w:tcBorders>
              <w:top w:val="single" w:sz="4" w:space="0" w:color="auto"/>
              <w:left w:val="nil"/>
              <w:bottom w:val="single" w:sz="4" w:space="0" w:color="auto"/>
              <w:right w:val="single" w:sz="4" w:space="0" w:color="auto"/>
            </w:tcBorders>
            <w:vAlign w:val="center"/>
          </w:tcPr>
          <w:p w14:paraId="00CF3097" w14:textId="77777777" w:rsidR="00823642" w:rsidRPr="00A43F57" w:rsidRDefault="00823642" w:rsidP="00823642">
            <w:pPr>
              <w:jc w:val="both"/>
              <w:rPr>
                <w:rFonts w:eastAsia="Times New Roman"/>
                <w:sz w:val="18"/>
                <w:szCs w:val="18"/>
              </w:rPr>
            </w:pPr>
          </w:p>
        </w:tc>
      </w:tr>
      <w:tr w:rsidR="00823642" w:rsidRPr="00A43F57" w14:paraId="7B6F200F" w14:textId="77777777" w:rsidTr="00440788">
        <w:trPr>
          <w:trHeight w:val="740"/>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1BB802C2" w14:textId="77777777" w:rsidR="00823642" w:rsidRPr="00A43F57" w:rsidRDefault="00823642" w:rsidP="00823642">
            <w:pPr>
              <w:jc w:val="center"/>
              <w:rPr>
                <w:rFonts w:eastAsia="Times New Roman"/>
                <w:bCs/>
                <w:sz w:val="18"/>
                <w:szCs w:val="18"/>
              </w:rPr>
            </w:pPr>
            <w:r w:rsidRPr="00A43F57">
              <w:rPr>
                <w:rFonts w:eastAsia="Times New Roman"/>
                <w:bCs/>
                <w:sz w:val="18"/>
                <w:szCs w:val="18"/>
              </w:rPr>
              <w:t>-</w:t>
            </w:r>
          </w:p>
        </w:tc>
        <w:tc>
          <w:tcPr>
            <w:tcW w:w="2092" w:type="dxa"/>
            <w:tcBorders>
              <w:top w:val="single" w:sz="4" w:space="0" w:color="auto"/>
              <w:left w:val="nil"/>
              <w:bottom w:val="single" w:sz="4" w:space="0" w:color="auto"/>
              <w:right w:val="single" w:sz="4" w:space="0" w:color="auto"/>
            </w:tcBorders>
            <w:vAlign w:val="center"/>
          </w:tcPr>
          <w:p w14:paraId="7D4E8156" w14:textId="77777777" w:rsidR="00823642" w:rsidRPr="00A43F57" w:rsidRDefault="00823642" w:rsidP="00823642">
            <w:pPr>
              <w:rPr>
                <w:rFonts w:eastAsia="Times New Roman"/>
                <w:b/>
                <w:bCs/>
                <w:sz w:val="18"/>
                <w:szCs w:val="18"/>
              </w:rPr>
            </w:pPr>
          </w:p>
        </w:tc>
        <w:tc>
          <w:tcPr>
            <w:tcW w:w="4993" w:type="dxa"/>
            <w:tcBorders>
              <w:top w:val="single" w:sz="4" w:space="0" w:color="auto"/>
              <w:left w:val="nil"/>
              <w:bottom w:val="single" w:sz="4" w:space="0" w:color="auto"/>
              <w:right w:val="single" w:sz="4" w:space="0" w:color="auto"/>
            </w:tcBorders>
            <w:vAlign w:val="center"/>
          </w:tcPr>
          <w:p w14:paraId="47C4B2EB" w14:textId="77777777" w:rsidR="00823642" w:rsidRPr="00A43F57" w:rsidRDefault="00823642" w:rsidP="00823642">
            <w:pPr>
              <w:jc w:val="center"/>
              <w:rPr>
                <w:rFonts w:eastAsia="Times New Roman"/>
                <w:sz w:val="18"/>
                <w:szCs w:val="18"/>
              </w:rPr>
            </w:pPr>
          </w:p>
        </w:tc>
        <w:tc>
          <w:tcPr>
            <w:tcW w:w="3938" w:type="dxa"/>
            <w:tcBorders>
              <w:top w:val="single" w:sz="4" w:space="0" w:color="auto"/>
              <w:left w:val="nil"/>
              <w:bottom w:val="single" w:sz="4" w:space="0" w:color="auto"/>
              <w:right w:val="single" w:sz="4" w:space="0" w:color="auto"/>
            </w:tcBorders>
            <w:vAlign w:val="center"/>
          </w:tcPr>
          <w:p w14:paraId="6010CE8A" w14:textId="77777777" w:rsidR="00823642" w:rsidRPr="00A43F57" w:rsidRDefault="00823642" w:rsidP="00823642">
            <w:pPr>
              <w:jc w:val="both"/>
              <w:rPr>
                <w:rFonts w:eastAsia="Times New Roman"/>
                <w:sz w:val="18"/>
                <w:szCs w:val="18"/>
              </w:rPr>
            </w:pPr>
            <w:r w:rsidRPr="00A43F57">
              <w:rPr>
                <w:rFonts w:eastAsia="Times New Roman"/>
                <w:sz w:val="18"/>
                <w:szCs w:val="18"/>
              </w:rPr>
              <w:t>Tên Nghị quyết hiện nay còn khá dài, lặp ý, vì vậy, đề nghị điều chỉnh tên Nghị quyết ngắn gọn, rõ nội dung phân cấp.</w:t>
            </w:r>
          </w:p>
        </w:tc>
        <w:tc>
          <w:tcPr>
            <w:tcW w:w="3858" w:type="dxa"/>
            <w:tcBorders>
              <w:top w:val="single" w:sz="4" w:space="0" w:color="auto"/>
              <w:left w:val="nil"/>
              <w:bottom w:val="single" w:sz="4" w:space="0" w:color="auto"/>
              <w:right w:val="single" w:sz="4" w:space="0" w:color="auto"/>
            </w:tcBorders>
            <w:vAlign w:val="center"/>
          </w:tcPr>
          <w:p w14:paraId="7FD076EB" w14:textId="77777777" w:rsidR="00823642" w:rsidRPr="00A43F57" w:rsidRDefault="00823642" w:rsidP="00823642">
            <w:pPr>
              <w:jc w:val="both"/>
              <w:rPr>
                <w:rFonts w:eastAsia="Times New Roman"/>
                <w:sz w:val="18"/>
                <w:szCs w:val="18"/>
              </w:rPr>
            </w:pPr>
            <w:r w:rsidRPr="00A43F57">
              <w:rPr>
                <w:rFonts w:eastAsia="Times New Roman"/>
                <w:sz w:val="18"/>
                <w:szCs w:val="18"/>
              </w:rPr>
              <w:t>Không tiếp thu. Lý do: tên Nghị quyết đã phản ánh đầy đủ quy định của Trung ương tại điểm a khoản 2 Điều Nghị định số 358/2025/NĐ-CP</w:t>
            </w:r>
          </w:p>
        </w:tc>
      </w:tr>
      <w:tr w:rsidR="00823642" w:rsidRPr="00A43F57" w14:paraId="7644D384" w14:textId="77777777" w:rsidTr="000705B4">
        <w:trPr>
          <w:trHeight w:val="398"/>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712DE80A" w14:textId="77777777" w:rsidR="00823642" w:rsidRPr="00A43F57" w:rsidRDefault="00823642" w:rsidP="00823642">
            <w:pPr>
              <w:jc w:val="center"/>
              <w:rPr>
                <w:rFonts w:eastAsia="Times New Roman"/>
                <w:bCs/>
                <w:sz w:val="18"/>
                <w:szCs w:val="18"/>
              </w:rPr>
            </w:pPr>
            <w:r w:rsidRPr="00A43F57">
              <w:rPr>
                <w:rFonts w:eastAsia="Times New Roman"/>
                <w:bCs/>
                <w:sz w:val="18"/>
                <w:szCs w:val="18"/>
              </w:rPr>
              <w:t>-</w:t>
            </w:r>
          </w:p>
        </w:tc>
        <w:tc>
          <w:tcPr>
            <w:tcW w:w="2092" w:type="dxa"/>
            <w:tcBorders>
              <w:top w:val="single" w:sz="4" w:space="0" w:color="auto"/>
              <w:left w:val="nil"/>
              <w:bottom w:val="single" w:sz="4" w:space="0" w:color="auto"/>
              <w:right w:val="single" w:sz="4" w:space="0" w:color="auto"/>
            </w:tcBorders>
            <w:vAlign w:val="center"/>
          </w:tcPr>
          <w:p w14:paraId="092BCCEF" w14:textId="77777777" w:rsidR="00823642" w:rsidRPr="00A43F57" w:rsidRDefault="00823642" w:rsidP="00823642">
            <w:pPr>
              <w:rPr>
                <w:rFonts w:eastAsia="Times New Roman"/>
                <w:b/>
                <w:bCs/>
                <w:sz w:val="18"/>
                <w:szCs w:val="18"/>
              </w:rPr>
            </w:pPr>
          </w:p>
        </w:tc>
        <w:tc>
          <w:tcPr>
            <w:tcW w:w="4993" w:type="dxa"/>
            <w:tcBorders>
              <w:top w:val="single" w:sz="4" w:space="0" w:color="auto"/>
              <w:left w:val="nil"/>
              <w:bottom w:val="single" w:sz="4" w:space="0" w:color="auto"/>
              <w:right w:val="single" w:sz="4" w:space="0" w:color="auto"/>
            </w:tcBorders>
            <w:vAlign w:val="center"/>
          </w:tcPr>
          <w:p w14:paraId="7061A5B1" w14:textId="77777777" w:rsidR="00823642" w:rsidRPr="00A43F57" w:rsidRDefault="00823642" w:rsidP="00823642">
            <w:pPr>
              <w:jc w:val="center"/>
              <w:rPr>
                <w:rFonts w:eastAsia="Times New Roman"/>
                <w:sz w:val="18"/>
                <w:szCs w:val="18"/>
              </w:rPr>
            </w:pPr>
          </w:p>
        </w:tc>
        <w:tc>
          <w:tcPr>
            <w:tcW w:w="3938" w:type="dxa"/>
            <w:tcBorders>
              <w:top w:val="single" w:sz="4" w:space="0" w:color="auto"/>
              <w:left w:val="nil"/>
              <w:bottom w:val="single" w:sz="4" w:space="0" w:color="auto"/>
              <w:right w:val="single" w:sz="4" w:space="0" w:color="auto"/>
            </w:tcBorders>
            <w:vAlign w:val="center"/>
          </w:tcPr>
          <w:p w14:paraId="6D1E7255" w14:textId="77777777" w:rsidR="00823642" w:rsidRPr="00A43F57" w:rsidRDefault="00823642" w:rsidP="00823642">
            <w:pPr>
              <w:jc w:val="both"/>
              <w:rPr>
                <w:rFonts w:eastAsia="Times New Roman"/>
                <w:sz w:val="18"/>
                <w:szCs w:val="18"/>
              </w:rPr>
            </w:pPr>
            <w:r w:rsidRPr="00A43F57">
              <w:rPr>
                <w:rFonts w:eastAsia="Times New Roman"/>
                <w:sz w:val="18"/>
                <w:szCs w:val="18"/>
              </w:rPr>
              <w:t>Về thuật ngữ sử dụng trong văn bản: Hiện nay, trong dự thảo đang sử dụng cụm tử “kế hoạch đầu tư công trung hạn hằng năm”. Tuy nhiên, theo Luật Đầu tư công thì Kế hoạch đầu tư công theo thời hạn kế hoạch được phân thành 02 loại là Kế hoạch đầu tư công trung hạn và Kế hoạch đầu tư công hàng năm. Vì vậy, đề nghị cơ quan soạn thảo rà soát, sử dụng thuật ngữ bảo đảm đúng theo quy định của Luật và các văn bản liên quan.</w:t>
            </w:r>
          </w:p>
        </w:tc>
        <w:tc>
          <w:tcPr>
            <w:tcW w:w="3858" w:type="dxa"/>
            <w:tcBorders>
              <w:top w:val="single" w:sz="4" w:space="0" w:color="auto"/>
              <w:left w:val="nil"/>
              <w:bottom w:val="single" w:sz="4" w:space="0" w:color="auto"/>
              <w:right w:val="single" w:sz="4" w:space="0" w:color="auto"/>
            </w:tcBorders>
            <w:vAlign w:val="center"/>
          </w:tcPr>
          <w:p w14:paraId="44150A9C" w14:textId="77777777" w:rsidR="00823642" w:rsidRPr="00A43F57" w:rsidRDefault="00823642" w:rsidP="00823642">
            <w:pPr>
              <w:jc w:val="both"/>
              <w:rPr>
                <w:rFonts w:eastAsia="Times New Roman"/>
                <w:sz w:val="18"/>
                <w:szCs w:val="18"/>
              </w:rPr>
            </w:pPr>
            <w:r w:rsidRPr="00A43F57">
              <w:rPr>
                <w:rFonts w:eastAsia="Times New Roman"/>
                <w:sz w:val="18"/>
                <w:szCs w:val="18"/>
              </w:rPr>
              <w:t>Đã tiếp thu</w:t>
            </w:r>
          </w:p>
        </w:tc>
      </w:tr>
      <w:tr w:rsidR="00823642" w:rsidRPr="00A43F57" w14:paraId="57DA7106" w14:textId="77777777" w:rsidTr="000705B4">
        <w:trPr>
          <w:trHeight w:val="398"/>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49736EC8" w14:textId="77777777" w:rsidR="00823642" w:rsidRPr="00A43F57" w:rsidRDefault="00823642" w:rsidP="00823642">
            <w:pPr>
              <w:jc w:val="center"/>
              <w:rPr>
                <w:rFonts w:eastAsia="Times New Roman"/>
                <w:bCs/>
                <w:sz w:val="18"/>
                <w:szCs w:val="18"/>
              </w:rPr>
            </w:pPr>
            <w:r w:rsidRPr="00A43F57">
              <w:rPr>
                <w:rFonts w:eastAsia="Times New Roman"/>
                <w:bCs/>
                <w:sz w:val="18"/>
                <w:szCs w:val="18"/>
              </w:rPr>
              <w:lastRenderedPageBreak/>
              <w:t>6.2</w:t>
            </w:r>
          </w:p>
        </w:tc>
        <w:tc>
          <w:tcPr>
            <w:tcW w:w="2092" w:type="dxa"/>
            <w:tcBorders>
              <w:top w:val="single" w:sz="4" w:space="0" w:color="auto"/>
              <w:left w:val="nil"/>
              <w:bottom w:val="single" w:sz="4" w:space="0" w:color="auto"/>
              <w:right w:val="single" w:sz="4" w:space="0" w:color="auto"/>
            </w:tcBorders>
            <w:vAlign w:val="center"/>
          </w:tcPr>
          <w:p w14:paraId="6C6DC3FF" w14:textId="77777777" w:rsidR="00823642" w:rsidRPr="00A43F57" w:rsidRDefault="00823642" w:rsidP="00823642">
            <w:pPr>
              <w:rPr>
                <w:rFonts w:eastAsia="Times New Roman"/>
                <w:b/>
                <w:bCs/>
                <w:sz w:val="18"/>
                <w:szCs w:val="18"/>
              </w:rPr>
            </w:pPr>
          </w:p>
        </w:tc>
        <w:tc>
          <w:tcPr>
            <w:tcW w:w="4993" w:type="dxa"/>
            <w:tcBorders>
              <w:top w:val="single" w:sz="4" w:space="0" w:color="auto"/>
              <w:left w:val="nil"/>
              <w:bottom w:val="single" w:sz="4" w:space="0" w:color="auto"/>
              <w:right w:val="single" w:sz="4" w:space="0" w:color="auto"/>
            </w:tcBorders>
            <w:vAlign w:val="center"/>
          </w:tcPr>
          <w:p w14:paraId="4A050991" w14:textId="77777777" w:rsidR="00823642" w:rsidRPr="00A43F57" w:rsidRDefault="00823642" w:rsidP="00823642">
            <w:pPr>
              <w:jc w:val="center"/>
              <w:rPr>
                <w:rFonts w:eastAsia="Times New Roman"/>
                <w:sz w:val="18"/>
                <w:szCs w:val="18"/>
              </w:rPr>
            </w:pPr>
            <w:r w:rsidRPr="00A43F57">
              <w:rPr>
                <w:rFonts w:eastAsia="Times New Roman"/>
                <w:sz w:val="18"/>
                <w:szCs w:val="18"/>
              </w:rPr>
              <w:t>Xã Đức Quang (tại Văn bản số 739/UBND-KT ngày 15/5/2026)</w:t>
            </w:r>
          </w:p>
        </w:tc>
        <w:tc>
          <w:tcPr>
            <w:tcW w:w="3938" w:type="dxa"/>
            <w:tcBorders>
              <w:top w:val="single" w:sz="4" w:space="0" w:color="auto"/>
              <w:left w:val="nil"/>
              <w:bottom w:val="single" w:sz="4" w:space="0" w:color="auto"/>
              <w:right w:val="single" w:sz="4" w:space="0" w:color="auto"/>
            </w:tcBorders>
            <w:vAlign w:val="center"/>
          </w:tcPr>
          <w:p w14:paraId="3E4CEA4D" w14:textId="77777777" w:rsidR="00823642" w:rsidRPr="00A43F57" w:rsidRDefault="00823642" w:rsidP="00823642">
            <w:pPr>
              <w:jc w:val="both"/>
              <w:rPr>
                <w:rFonts w:eastAsia="Times New Roman"/>
                <w:sz w:val="18"/>
                <w:szCs w:val="18"/>
              </w:rPr>
            </w:pPr>
            <w:r w:rsidRPr="00A43F57">
              <w:rPr>
                <w:rFonts w:eastAsia="Times New Roman"/>
                <w:sz w:val="18"/>
                <w:szCs w:val="18"/>
              </w:rPr>
              <w:t>Tại phần “Nơi nhận”, đề nghị bỏ từ “các” trong cụm từ: “... Ban và các các Tổ đại biểu HĐND tỉnh”</w:t>
            </w:r>
          </w:p>
        </w:tc>
        <w:tc>
          <w:tcPr>
            <w:tcW w:w="3858" w:type="dxa"/>
            <w:tcBorders>
              <w:top w:val="single" w:sz="4" w:space="0" w:color="auto"/>
              <w:left w:val="nil"/>
              <w:bottom w:val="single" w:sz="4" w:space="0" w:color="auto"/>
              <w:right w:val="single" w:sz="4" w:space="0" w:color="auto"/>
            </w:tcBorders>
            <w:vAlign w:val="center"/>
          </w:tcPr>
          <w:p w14:paraId="27C551A8" w14:textId="77777777" w:rsidR="00823642" w:rsidRPr="00A43F57" w:rsidRDefault="00823642" w:rsidP="00823642">
            <w:pPr>
              <w:jc w:val="both"/>
              <w:rPr>
                <w:rFonts w:eastAsia="Times New Roman"/>
                <w:sz w:val="18"/>
                <w:szCs w:val="18"/>
              </w:rPr>
            </w:pPr>
            <w:r w:rsidRPr="00A43F57">
              <w:rPr>
                <w:rFonts w:eastAsia="Times New Roman"/>
                <w:sz w:val="18"/>
                <w:szCs w:val="18"/>
              </w:rPr>
              <w:t>Đã tiếp thu</w:t>
            </w:r>
          </w:p>
        </w:tc>
      </w:tr>
      <w:tr w:rsidR="00823642" w:rsidRPr="00A43F57" w14:paraId="6360535B" w14:textId="77777777" w:rsidTr="00440788">
        <w:trPr>
          <w:trHeight w:val="1564"/>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722EC898" w14:textId="77777777" w:rsidR="00823642" w:rsidRPr="00A43F57" w:rsidRDefault="00823642" w:rsidP="00823642">
            <w:pPr>
              <w:jc w:val="center"/>
              <w:rPr>
                <w:rFonts w:eastAsia="Times New Roman"/>
                <w:bCs/>
                <w:sz w:val="18"/>
                <w:szCs w:val="18"/>
              </w:rPr>
            </w:pPr>
            <w:r w:rsidRPr="00A43F57">
              <w:rPr>
                <w:rFonts w:eastAsia="Times New Roman"/>
                <w:bCs/>
                <w:sz w:val="18"/>
                <w:szCs w:val="18"/>
              </w:rPr>
              <w:t>6.3</w:t>
            </w:r>
          </w:p>
        </w:tc>
        <w:tc>
          <w:tcPr>
            <w:tcW w:w="2092" w:type="dxa"/>
            <w:tcBorders>
              <w:top w:val="single" w:sz="4" w:space="0" w:color="auto"/>
              <w:left w:val="nil"/>
              <w:bottom w:val="single" w:sz="4" w:space="0" w:color="auto"/>
              <w:right w:val="single" w:sz="4" w:space="0" w:color="auto"/>
            </w:tcBorders>
            <w:vAlign w:val="center"/>
          </w:tcPr>
          <w:p w14:paraId="07D2721F" w14:textId="77777777" w:rsidR="00823642" w:rsidRPr="00A43F57" w:rsidRDefault="00823642" w:rsidP="00823642">
            <w:pPr>
              <w:rPr>
                <w:rFonts w:eastAsia="Times New Roman"/>
                <w:b/>
                <w:bCs/>
                <w:sz w:val="18"/>
                <w:szCs w:val="18"/>
              </w:rPr>
            </w:pPr>
          </w:p>
        </w:tc>
        <w:tc>
          <w:tcPr>
            <w:tcW w:w="4993" w:type="dxa"/>
            <w:tcBorders>
              <w:top w:val="single" w:sz="4" w:space="0" w:color="auto"/>
              <w:left w:val="nil"/>
              <w:bottom w:val="single" w:sz="4" w:space="0" w:color="auto"/>
              <w:right w:val="single" w:sz="4" w:space="0" w:color="auto"/>
            </w:tcBorders>
            <w:vAlign w:val="center"/>
          </w:tcPr>
          <w:p w14:paraId="2F70CF54" w14:textId="77777777" w:rsidR="00823642" w:rsidRPr="00A43F57" w:rsidRDefault="00823642" w:rsidP="00823642">
            <w:pPr>
              <w:jc w:val="center"/>
              <w:rPr>
                <w:rFonts w:eastAsia="Times New Roman"/>
                <w:sz w:val="18"/>
                <w:szCs w:val="18"/>
              </w:rPr>
            </w:pPr>
            <w:r w:rsidRPr="00A43F57">
              <w:rPr>
                <w:rFonts w:eastAsia="Times New Roman"/>
                <w:sz w:val="18"/>
                <w:szCs w:val="18"/>
              </w:rPr>
              <w:t>Xã Thượng Đức (tại Văn bản số 399/UBND-KT ngày 15/5/2026)</w:t>
            </w:r>
          </w:p>
        </w:tc>
        <w:tc>
          <w:tcPr>
            <w:tcW w:w="3938" w:type="dxa"/>
            <w:tcBorders>
              <w:top w:val="single" w:sz="4" w:space="0" w:color="auto"/>
              <w:left w:val="nil"/>
              <w:bottom w:val="single" w:sz="4" w:space="0" w:color="auto"/>
              <w:right w:val="single" w:sz="4" w:space="0" w:color="auto"/>
            </w:tcBorders>
            <w:vAlign w:val="center"/>
          </w:tcPr>
          <w:p w14:paraId="15CE889C" w14:textId="77777777" w:rsidR="00823642" w:rsidRPr="00A43F57" w:rsidRDefault="00823642" w:rsidP="00823642">
            <w:pPr>
              <w:jc w:val="both"/>
              <w:rPr>
                <w:rFonts w:eastAsia="Times New Roman"/>
                <w:sz w:val="18"/>
                <w:szCs w:val="18"/>
              </w:rPr>
            </w:pPr>
            <w:r w:rsidRPr="00A43F57">
              <w:rPr>
                <w:rFonts w:eastAsia="Times New Roman"/>
                <w:sz w:val="18"/>
                <w:szCs w:val="18"/>
              </w:rPr>
              <w:t>Đề nghị UBND tỉnh, Sở Tài chính và các sở, ngành liên quan quan tâm, sớm có kế hoạch tổ chức các đợt tập huấn chuyên sâu, hướng dẫn nghiệp vụ cụ thể cho đội ngũ cán bộ, công chức cấp xã, bảo đảm cấp xã có đủ năng lực thực thi thẩm quyền mới được phân cấp, tránh tình trạng sai sót trong phân bổ, giải ngân vốn hoặc phát sinh nợ đọng xây dựng cơ bản.</w:t>
            </w:r>
          </w:p>
        </w:tc>
        <w:tc>
          <w:tcPr>
            <w:tcW w:w="3858" w:type="dxa"/>
            <w:tcBorders>
              <w:top w:val="single" w:sz="4" w:space="0" w:color="auto"/>
              <w:left w:val="nil"/>
              <w:bottom w:val="single" w:sz="4" w:space="0" w:color="auto"/>
              <w:right w:val="single" w:sz="4" w:space="0" w:color="auto"/>
            </w:tcBorders>
            <w:vAlign w:val="center"/>
          </w:tcPr>
          <w:p w14:paraId="2F5B79E7" w14:textId="77777777" w:rsidR="00823642" w:rsidRPr="00A43F57" w:rsidRDefault="00823642" w:rsidP="00823642">
            <w:pPr>
              <w:jc w:val="both"/>
              <w:rPr>
                <w:rFonts w:eastAsia="Times New Roman"/>
                <w:sz w:val="18"/>
                <w:szCs w:val="18"/>
              </w:rPr>
            </w:pPr>
            <w:r w:rsidRPr="00A43F57">
              <w:rPr>
                <w:rFonts w:eastAsia="Times New Roman"/>
                <w:sz w:val="18"/>
                <w:szCs w:val="18"/>
              </w:rPr>
              <w:t>Giải trình: sau khi Nghị quyết được ban hành và trung ương hoàn thành các quy định, hướng dẫn thực hiện các chương trình MTQG, trên cơ sở nhu cầu, đề xuất của các địa phương, Sở Tài chính sẽ phối hợp tập huấn cho các đơn vị, địa phương trong việc quản lý, sử dụng kinh phí thực hiện các chương trình MTQG.</w:t>
            </w:r>
          </w:p>
        </w:tc>
      </w:tr>
      <w:tr w:rsidR="00823642" w:rsidRPr="00A43F57" w14:paraId="7DAE0F59" w14:textId="77777777" w:rsidTr="000705B4">
        <w:trPr>
          <w:trHeight w:val="398"/>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016AABFE" w14:textId="77777777" w:rsidR="00823642" w:rsidRPr="00A43F57" w:rsidRDefault="00823642" w:rsidP="00823642">
            <w:pPr>
              <w:jc w:val="center"/>
              <w:rPr>
                <w:rFonts w:eastAsia="Times New Roman"/>
                <w:b/>
                <w:bCs/>
                <w:sz w:val="18"/>
                <w:szCs w:val="18"/>
              </w:rPr>
            </w:pPr>
            <w:r w:rsidRPr="00A43F57">
              <w:rPr>
                <w:rFonts w:eastAsia="Times New Roman"/>
                <w:b/>
                <w:bCs/>
                <w:sz w:val="18"/>
                <w:szCs w:val="18"/>
              </w:rPr>
              <w:t>II</w:t>
            </w:r>
          </w:p>
        </w:tc>
        <w:tc>
          <w:tcPr>
            <w:tcW w:w="7085" w:type="dxa"/>
            <w:gridSpan w:val="2"/>
            <w:tcBorders>
              <w:top w:val="single" w:sz="4" w:space="0" w:color="auto"/>
              <w:left w:val="nil"/>
              <w:bottom w:val="single" w:sz="4" w:space="0" w:color="auto"/>
              <w:right w:val="single" w:sz="4" w:space="0" w:color="auto"/>
            </w:tcBorders>
            <w:vAlign w:val="center"/>
          </w:tcPr>
          <w:p w14:paraId="7454F242" w14:textId="77777777" w:rsidR="00823642" w:rsidRPr="00A43F57" w:rsidRDefault="00823642" w:rsidP="00823642">
            <w:pPr>
              <w:rPr>
                <w:rFonts w:eastAsia="Times New Roman"/>
                <w:sz w:val="18"/>
                <w:szCs w:val="18"/>
              </w:rPr>
            </w:pPr>
            <w:r w:rsidRPr="00A43F57">
              <w:rPr>
                <w:rFonts w:eastAsia="Times New Roman"/>
                <w:b/>
                <w:bCs/>
                <w:sz w:val="18"/>
                <w:szCs w:val="18"/>
              </w:rPr>
              <w:t>Đối với Dự thảo Tờ trình</w:t>
            </w:r>
          </w:p>
        </w:tc>
        <w:tc>
          <w:tcPr>
            <w:tcW w:w="3938" w:type="dxa"/>
            <w:tcBorders>
              <w:top w:val="single" w:sz="4" w:space="0" w:color="auto"/>
              <w:left w:val="nil"/>
              <w:bottom w:val="single" w:sz="4" w:space="0" w:color="auto"/>
              <w:right w:val="single" w:sz="4" w:space="0" w:color="auto"/>
            </w:tcBorders>
            <w:vAlign w:val="center"/>
          </w:tcPr>
          <w:p w14:paraId="79DEB6A6" w14:textId="77777777" w:rsidR="00823642" w:rsidRPr="00A43F57" w:rsidRDefault="00823642" w:rsidP="00823642">
            <w:pPr>
              <w:jc w:val="both"/>
              <w:rPr>
                <w:rFonts w:eastAsia="Times New Roman"/>
                <w:sz w:val="18"/>
                <w:szCs w:val="18"/>
              </w:rPr>
            </w:pPr>
          </w:p>
        </w:tc>
        <w:tc>
          <w:tcPr>
            <w:tcW w:w="3858" w:type="dxa"/>
            <w:tcBorders>
              <w:top w:val="single" w:sz="4" w:space="0" w:color="auto"/>
              <w:left w:val="nil"/>
              <w:bottom w:val="single" w:sz="4" w:space="0" w:color="auto"/>
              <w:right w:val="single" w:sz="4" w:space="0" w:color="auto"/>
            </w:tcBorders>
            <w:vAlign w:val="center"/>
          </w:tcPr>
          <w:p w14:paraId="7012009A" w14:textId="77777777" w:rsidR="00823642" w:rsidRPr="00A43F57" w:rsidRDefault="00823642" w:rsidP="00823642">
            <w:pPr>
              <w:jc w:val="both"/>
              <w:rPr>
                <w:rFonts w:eastAsia="Times New Roman"/>
                <w:sz w:val="18"/>
                <w:szCs w:val="18"/>
              </w:rPr>
            </w:pPr>
          </w:p>
        </w:tc>
      </w:tr>
      <w:tr w:rsidR="00823642" w:rsidRPr="00A43F57" w14:paraId="7C900720" w14:textId="77777777" w:rsidTr="00440788">
        <w:trPr>
          <w:trHeight w:val="99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034B3587" w14:textId="739F76F0" w:rsidR="00823642" w:rsidRPr="00A43F57" w:rsidRDefault="00823642" w:rsidP="00823642">
            <w:pPr>
              <w:jc w:val="center"/>
              <w:rPr>
                <w:rFonts w:eastAsia="Times New Roman"/>
                <w:bCs/>
                <w:sz w:val="18"/>
                <w:szCs w:val="18"/>
              </w:rPr>
            </w:pPr>
            <w:r w:rsidRPr="00A43F57">
              <w:rPr>
                <w:rFonts w:eastAsia="Times New Roman"/>
                <w:bCs/>
                <w:sz w:val="18"/>
                <w:szCs w:val="18"/>
              </w:rPr>
              <w:t>1</w:t>
            </w:r>
          </w:p>
        </w:tc>
        <w:tc>
          <w:tcPr>
            <w:tcW w:w="2092" w:type="dxa"/>
            <w:tcBorders>
              <w:top w:val="single" w:sz="4" w:space="0" w:color="auto"/>
              <w:left w:val="nil"/>
              <w:bottom w:val="single" w:sz="4" w:space="0" w:color="auto"/>
              <w:right w:val="single" w:sz="4" w:space="0" w:color="auto"/>
            </w:tcBorders>
            <w:vAlign w:val="center"/>
          </w:tcPr>
          <w:p w14:paraId="77511DFC" w14:textId="77777777" w:rsidR="00823642" w:rsidRPr="00A43F57" w:rsidRDefault="00823642" w:rsidP="00823642">
            <w:pP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7DF83140" w14:textId="6401D202" w:rsidR="00823642" w:rsidRPr="00A43F57" w:rsidRDefault="00823642" w:rsidP="00823642">
            <w:pPr>
              <w:jc w:val="center"/>
              <w:rPr>
                <w:rFonts w:eastAsia="Times New Roman"/>
                <w:sz w:val="18"/>
                <w:szCs w:val="18"/>
              </w:rPr>
            </w:pPr>
            <w:r w:rsidRPr="00A43F57">
              <w:rPr>
                <w:rFonts w:eastAsia="Times New Roman"/>
                <w:bCs/>
                <w:sz w:val="18"/>
                <w:szCs w:val="18"/>
              </w:rPr>
              <w:t>Sở Tư pháp (tại Văn bản số 261/BC-STC ngày 03/6/2026)</w:t>
            </w:r>
          </w:p>
        </w:tc>
        <w:tc>
          <w:tcPr>
            <w:tcW w:w="3938" w:type="dxa"/>
            <w:tcBorders>
              <w:top w:val="single" w:sz="4" w:space="0" w:color="auto"/>
              <w:left w:val="nil"/>
              <w:bottom w:val="single" w:sz="4" w:space="0" w:color="auto"/>
              <w:right w:val="single" w:sz="4" w:space="0" w:color="auto"/>
            </w:tcBorders>
            <w:vAlign w:val="center"/>
          </w:tcPr>
          <w:p w14:paraId="358659F7" w14:textId="77777777" w:rsidR="00823642" w:rsidRPr="00A43F57" w:rsidRDefault="00823642" w:rsidP="00823642">
            <w:pPr>
              <w:jc w:val="both"/>
              <w:rPr>
                <w:rFonts w:eastAsia="Times New Roman"/>
                <w:bCs/>
                <w:sz w:val="18"/>
                <w:szCs w:val="18"/>
              </w:rPr>
            </w:pPr>
          </w:p>
        </w:tc>
        <w:tc>
          <w:tcPr>
            <w:tcW w:w="3858" w:type="dxa"/>
            <w:tcBorders>
              <w:top w:val="single" w:sz="4" w:space="0" w:color="auto"/>
              <w:left w:val="nil"/>
              <w:bottom w:val="single" w:sz="4" w:space="0" w:color="auto"/>
              <w:right w:val="single" w:sz="4" w:space="0" w:color="auto"/>
            </w:tcBorders>
            <w:vAlign w:val="center"/>
          </w:tcPr>
          <w:p w14:paraId="7E3619FD" w14:textId="77777777" w:rsidR="00823642" w:rsidRPr="00A43F57" w:rsidRDefault="00823642" w:rsidP="00823642">
            <w:pPr>
              <w:jc w:val="both"/>
              <w:rPr>
                <w:rFonts w:eastAsia="Times New Roman"/>
                <w:sz w:val="18"/>
                <w:szCs w:val="18"/>
              </w:rPr>
            </w:pPr>
          </w:p>
        </w:tc>
      </w:tr>
      <w:tr w:rsidR="00823642" w:rsidRPr="00A43F57" w14:paraId="746C668D" w14:textId="77777777" w:rsidTr="00440788">
        <w:trPr>
          <w:trHeight w:val="99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5D75F109" w14:textId="02F028FD" w:rsidR="00823642" w:rsidRPr="00A43F57" w:rsidRDefault="00823642" w:rsidP="00823642">
            <w:pPr>
              <w:jc w:val="center"/>
              <w:rPr>
                <w:rFonts w:eastAsia="Times New Roman"/>
                <w:bCs/>
                <w:sz w:val="18"/>
                <w:szCs w:val="18"/>
              </w:rPr>
            </w:pPr>
            <w:r w:rsidRPr="00A43F57">
              <w:rPr>
                <w:rFonts w:eastAsia="Times New Roman"/>
                <w:bCs/>
                <w:sz w:val="18"/>
                <w:szCs w:val="18"/>
              </w:rPr>
              <w:t>-</w:t>
            </w:r>
          </w:p>
        </w:tc>
        <w:tc>
          <w:tcPr>
            <w:tcW w:w="2092" w:type="dxa"/>
            <w:tcBorders>
              <w:top w:val="single" w:sz="4" w:space="0" w:color="auto"/>
              <w:left w:val="nil"/>
              <w:bottom w:val="single" w:sz="4" w:space="0" w:color="auto"/>
              <w:right w:val="single" w:sz="4" w:space="0" w:color="auto"/>
            </w:tcBorders>
            <w:vAlign w:val="center"/>
          </w:tcPr>
          <w:p w14:paraId="10ACD46B" w14:textId="77777777" w:rsidR="00823642" w:rsidRPr="00A43F57" w:rsidRDefault="00823642" w:rsidP="00823642">
            <w:pP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515DC0CC" w14:textId="77777777" w:rsidR="00823642" w:rsidRPr="00A43F57" w:rsidRDefault="00823642" w:rsidP="00823642">
            <w:pPr>
              <w:jc w:val="center"/>
              <w:rPr>
                <w:rFonts w:eastAsia="Times New Roman"/>
                <w:sz w:val="18"/>
                <w:szCs w:val="18"/>
              </w:rPr>
            </w:pPr>
          </w:p>
        </w:tc>
        <w:tc>
          <w:tcPr>
            <w:tcW w:w="3938" w:type="dxa"/>
            <w:tcBorders>
              <w:top w:val="single" w:sz="4" w:space="0" w:color="auto"/>
              <w:left w:val="nil"/>
              <w:bottom w:val="single" w:sz="4" w:space="0" w:color="auto"/>
              <w:right w:val="single" w:sz="4" w:space="0" w:color="auto"/>
            </w:tcBorders>
            <w:vAlign w:val="center"/>
          </w:tcPr>
          <w:p w14:paraId="14BA273B" w14:textId="35A7327D" w:rsidR="00823642" w:rsidRPr="00A43F57" w:rsidRDefault="00823642" w:rsidP="00823642">
            <w:pPr>
              <w:jc w:val="both"/>
              <w:rPr>
                <w:rFonts w:eastAsia="Times New Roman"/>
                <w:bCs/>
                <w:sz w:val="18"/>
                <w:szCs w:val="18"/>
              </w:rPr>
            </w:pPr>
            <w:r w:rsidRPr="00A43F57">
              <w:rPr>
                <w:rFonts w:eastAsia="Times New Roman"/>
                <w:bCs/>
                <w:sz w:val="18"/>
                <w:szCs w:val="18"/>
              </w:rPr>
              <w:t>Tại tên Tờ trình, đề nghị sửa nội dung “Đề nghị ban hành” thành “Dự thảo”; sửa khoản 1 mục I thanh “Cơ sở chính trị, pháp lý” để phù hợp với mẫu Tờ trình số 02 Phụ lục IV ban hanh kèm theo Nghị định số 187/2025/NĐ-CP.</w:t>
            </w:r>
          </w:p>
        </w:tc>
        <w:tc>
          <w:tcPr>
            <w:tcW w:w="3858" w:type="dxa"/>
            <w:tcBorders>
              <w:top w:val="single" w:sz="4" w:space="0" w:color="auto"/>
              <w:left w:val="nil"/>
              <w:bottom w:val="single" w:sz="4" w:space="0" w:color="auto"/>
              <w:right w:val="single" w:sz="4" w:space="0" w:color="auto"/>
            </w:tcBorders>
            <w:vAlign w:val="center"/>
          </w:tcPr>
          <w:p w14:paraId="447FC319" w14:textId="534F95E1" w:rsidR="00823642" w:rsidRPr="00A43F57" w:rsidRDefault="00823642" w:rsidP="00823642">
            <w:pPr>
              <w:jc w:val="both"/>
              <w:rPr>
                <w:rFonts w:eastAsia="Times New Roman"/>
                <w:sz w:val="18"/>
                <w:szCs w:val="18"/>
              </w:rPr>
            </w:pPr>
            <w:r w:rsidRPr="00A43F57">
              <w:rPr>
                <w:rFonts w:eastAsia="Times New Roman"/>
                <w:sz w:val="18"/>
                <w:szCs w:val="18"/>
              </w:rPr>
              <w:t>Đã tiếp thu</w:t>
            </w:r>
          </w:p>
        </w:tc>
      </w:tr>
      <w:tr w:rsidR="00823642" w:rsidRPr="00A43F57" w14:paraId="262A0D87" w14:textId="77777777" w:rsidTr="00EB6719">
        <w:trPr>
          <w:trHeight w:val="87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707C6766" w14:textId="14EF6C23" w:rsidR="00823642" w:rsidRPr="00A43F57" w:rsidRDefault="00823642" w:rsidP="00823642">
            <w:pPr>
              <w:jc w:val="center"/>
              <w:rPr>
                <w:rFonts w:eastAsia="Times New Roman"/>
                <w:bCs/>
                <w:sz w:val="18"/>
                <w:szCs w:val="18"/>
              </w:rPr>
            </w:pPr>
            <w:r w:rsidRPr="00A43F57">
              <w:rPr>
                <w:rFonts w:eastAsia="Times New Roman"/>
                <w:bCs/>
                <w:sz w:val="18"/>
                <w:szCs w:val="18"/>
              </w:rPr>
              <w:t>-</w:t>
            </w:r>
          </w:p>
        </w:tc>
        <w:tc>
          <w:tcPr>
            <w:tcW w:w="2092" w:type="dxa"/>
            <w:tcBorders>
              <w:top w:val="single" w:sz="4" w:space="0" w:color="auto"/>
              <w:left w:val="nil"/>
              <w:bottom w:val="single" w:sz="4" w:space="0" w:color="auto"/>
              <w:right w:val="single" w:sz="4" w:space="0" w:color="auto"/>
            </w:tcBorders>
            <w:vAlign w:val="center"/>
          </w:tcPr>
          <w:p w14:paraId="6F97990E" w14:textId="77777777" w:rsidR="00823642" w:rsidRPr="00A43F57" w:rsidRDefault="00823642" w:rsidP="00823642">
            <w:pP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25D7A898" w14:textId="77777777" w:rsidR="00823642" w:rsidRPr="00A43F57" w:rsidRDefault="00823642" w:rsidP="00823642">
            <w:pPr>
              <w:jc w:val="center"/>
              <w:rPr>
                <w:rFonts w:eastAsia="Times New Roman"/>
                <w:sz w:val="18"/>
                <w:szCs w:val="18"/>
              </w:rPr>
            </w:pPr>
          </w:p>
        </w:tc>
        <w:tc>
          <w:tcPr>
            <w:tcW w:w="3938" w:type="dxa"/>
            <w:tcBorders>
              <w:top w:val="single" w:sz="4" w:space="0" w:color="auto"/>
              <w:left w:val="nil"/>
              <w:bottom w:val="single" w:sz="4" w:space="0" w:color="auto"/>
              <w:right w:val="single" w:sz="4" w:space="0" w:color="auto"/>
            </w:tcBorders>
            <w:vAlign w:val="center"/>
          </w:tcPr>
          <w:p w14:paraId="5D6BA875" w14:textId="2FE5DD4A" w:rsidR="00823642" w:rsidRPr="00A43F57" w:rsidRDefault="00823642" w:rsidP="00823642">
            <w:pPr>
              <w:jc w:val="both"/>
              <w:rPr>
                <w:rFonts w:eastAsia="Times New Roman"/>
                <w:bCs/>
                <w:sz w:val="18"/>
                <w:szCs w:val="18"/>
              </w:rPr>
            </w:pPr>
            <w:r w:rsidRPr="00A43F57">
              <w:rPr>
                <w:rFonts w:eastAsia="Times New Roman"/>
                <w:bCs/>
                <w:sz w:val="18"/>
                <w:szCs w:val="18"/>
              </w:rPr>
              <w:t>Sửa ngày tháng năm ban hành Tờ trình, từ “tháng 5” thành “tháng 6” để đảm bảo chính xác; sửa căn lề của dự thảo.</w:t>
            </w:r>
          </w:p>
        </w:tc>
        <w:tc>
          <w:tcPr>
            <w:tcW w:w="3858" w:type="dxa"/>
            <w:tcBorders>
              <w:top w:val="single" w:sz="4" w:space="0" w:color="auto"/>
              <w:left w:val="nil"/>
              <w:bottom w:val="single" w:sz="4" w:space="0" w:color="auto"/>
              <w:right w:val="single" w:sz="4" w:space="0" w:color="auto"/>
            </w:tcBorders>
            <w:vAlign w:val="center"/>
          </w:tcPr>
          <w:p w14:paraId="062A7729" w14:textId="0DA17C4C" w:rsidR="00823642" w:rsidRPr="00A43F57" w:rsidRDefault="00823642" w:rsidP="00823642">
            <w:pPr>
              <w:jc w:val="both"/>
              <w:rPr>
                <w:rFonts w:eastAsia="Times New Roman"/>
                <w:sz w:val="18"/>
                <w:szCs w:val="18"/>
              </w:rPr>
            </w:pPr>
            <w:r w:rsidRPr="00A43F57">
              <w:rPr>
                <w:rFonts w:eastAsia="Times New Roman"/>
                <w:sz w:val="18"/>
                <w:szCs w:val="18"/>
              </w:rPr>
              <w:t>Đã tiếp thu</w:t>
            </w:r>
          </w:p>
        </w:tc>
      </w:tr>
      <w:tr w:rsidR="00823642" w:rsidRPr="00A43F57" w14:paraId="2BC6F059" w14:textId="77777777" w:rsidTr="00440788">
        <w:trPr>
          <w:trHeight w:val="996"/>
          <w:tblHeader/>
          <w:jc w:val="center"/>
        </w:trPr>
        <w:tc>
          <w:tcPr>
            <w:tcW w:w="565" w:type="dxa"/>
            <w:tcBorders>
              <w:top w:val="single" w:sz="4" w:space="0" w:color="auto"/>
              <w:left w:val="single" w:sz="4" w:space="0" w:color="auto"/>
              <w:bottom w:val="single" w:sz="4" w:space="0" w:color="auto"/>
              <w:right w:val="single" w:sz="4" w:space="0" w:color="auto"/>
            </w:tcBorders>
            <w:vAlign w:val="center"/>
          </w:tcPr>
          <w:p w14:paraId="198FCFD5" w14:textId="6E362CE8" w:rsidR="00823642" w:rsidRPr="00A43F57" w:rsidRDefault="00823642" w:rsidP="00823642">
            <w:pPr>
              <w:jc w:val="center"/>
              <w:rPr>
                <w:rFonts w:eastAsia="Times New Roman"/>
                <w:bCs/>
                <w:sz w:val="18"/>
                <w:szCs w:val="18"/>
              </w:rPr>
            </w:pPr>
            <w:r w:rsidRPr="00A43F57">
              <w:rPr>
                <w:rFonts w:eastAsia="Times New Roman"/>
                <w:bCs/>
                <w:sz w:val="18"/>
                <w:szCs w:val="18"/>
              </w:rPr>
              <w:t>2</w:t>
            </w:r>
          </w:p>
        </w:tc>
        <w:tc>
          <w:tcPr>
            <w:tcW w:w="2092" w:type="dxa"/>
            <w:tcBorders>
              <w:top w:val="single" w:sz="4" w:space="0" w:color="auto"/>
              <w:left w:val="nil"/>
              <w:bottom w:val="single" w:sz="4" w:space="0" w:color="auto"/>
              <w:right w:val="single" w:sz="4" w:space="0" w:color="auto"/>
            </w:tcBorders>
            <w:vAlign w:val="center"/>
          </w:tcPr>
          <w:p w14:paraId="3D24D3A7" w14:textId="77777777" w:rsidR="00823642" w:rsidRPr="00A43F57" w:rsidRDefault="00823642" w:rsidP="00823642">
            <w:pPr>
              <w:rPr>
                <w:rFonts w:eastAsia="Times New Roman"/>
                <w:bCs/>
                <w:sz w:val="18"/>
                <w:szCs w:val="18"/>
              </w:rPr>
            </w:pPr>
          </w:p>
        </w:tc>
        <w:tc>
          <w:tcPr>
            <w:tcW w:w="4993" w:type="dxa"/>
            <w:tcBorders>
              <w:top w:val="single" w:sz="4" w:space="0" w:color="auto"/>
              <w:left w:val="nil"/>
              <w:bottom w:val="single" w:sz="4" w:space="0" w:color="auto"/>
              <w:right w:val="single" w:sz="4" w:space="0" w:color="auto"/>
            </w:tcBorders>
            <w:vAlign w:val="center"/>
          </w:tcPr>
          <w:p w14:paraId="48D88D20" w14:textId="77777777" w:rsidR="00823642" w:rsidRPr="00A43F57" w:rsidRDefault="00823642" w:rsidP="00823642">
            <w:pPr>
              <w:jc w:val="center"/>
              <w:rPr>
                <w:rFonts w:eastAsia="Times New Roman"/>
                <w:sz w:val="18"/>
                <w:szCs w:val="18"/>
              </w:rPr>
            </w:pPr>
            <w:r w:rsidRPr="00A43F57">
              <w:rPr>
                <w:rFonts w:eastAsia="Times New Roman"/>
                <w:sz w:val="18"/>
                <w:szCs w:val="18"/>
              </w:rPr>
              <w:t>Phường Hải Ninh (tại Văn bản số 748/UBND-KTHT&amp;ĐT ngày 27/5/2026)</w:t>
            </w:r>
          </w:p>
        </w:tc>
        <w:tc>
          <w:tcPr>
            <w:tcW w:w="3938" w:type="dxa"/>
            <w:tcBorders>
              <w:top w:val="single" w:sz="4" w:space="0" w:color="auto"/>
              <w:left w:val="nil"/>
              <w:bottom w:val="single" w:sz="4" w:space="0" w:color="auto"/>
              <w:right w:val="single" w:sz="4" w:space="0" w:color="auto"/>
            </w:tcBorders>
            <w:vAlign w:val="center"/>
          </w:tcPr>
          <w:p w14:paraId="36AAEE33" w14:textId="77777777" w:rsidR="00823642" w:rsidRPr="00A43F57" w:rsidRDefault="00823642" w:rsidP="00823642">
            <w:pPr>
              <w:jc w:val="both"/>
              <w:rPr>
                <w:rFonts w:eastAsia="Times New Roman"/>
                <w:sz w:val="18"/>
                <w:szCs w:val="18"/>
              </w:rPr>
            </w:pPr>
            <w:r w:rsidRPr="00A43F57">
              <w:rPr>
                <w:rFonts w:eastAsia="Times New Roman"/>
                <w:bCs/>
                <w:sz w:val="18"/>
                <w:szCs w:val="18"/>
              </w:rPr>
              <w:t>Tại dòng đầu của mục V thuộc văn bản dự thảo Tờ trình nêu: “Văn bản số 277/KH-HĐND ngày 08/5/20276” sửa thành “Văn bản số 277/KH-HĐND ngày 08/5/2026”</w:t>
            </w:r>
          </w:p>
        </w:tc>
        <w:tc>
          <w:tcPr>
            <w:tcW w:w="3858" w:type="dxa"/>
            <w:tcBorders>
              <w:top w:val="single" w:sz="4" w:space="0" w:color="auto"/>
              <w:left w:val="nil"/>
              <w:bottom w:val="single" w:sz="4" w:space="0" w:color="auto"/>
              <w:right w:val="single" w:sz="4" w:space="0" w:color="auto"/>
            </w:tcBorders>
            <w:vAlign w:val="center"/>
          </w:tcPr>
          <w:p w14:paraId="5680F1BE" w14:textId="77777777" w:rsidR="00823642" w:rsidRPr="00A43F57" w:rsidRDefault="00823642" w:rsidP="00823642">
            <w:pPr>
              <w:jc w:val="both"/>
              <w:rPr>
                <w:rFonts w:eastAsia="Times New Roman"/>
                <w:sz w:val="18"/>
                <w:szCs w:val="18"/>
              </w:rPr>
            </w:pPr>
            <w:r w:rsidRPr="00A43F57">
              <w:rPr>
                <w:rFonts w:eastAsia="Times New Roman"/>
                <w:sz w:val="18"/>
                <w:szCs w:val="18"/>
              </w:rPr>
              <w:t>Đã tiếp thu</w:t>
            </w:r>
          </w:p>
        </w:tc>
      </w:tr>
    </w:tbl>
    <w:p w14:paraId="2513B4F7" w14:textId="77777777" w:rsidR="002E732E" w:rsidRPr="006417A9" w:rsidRDefault="002E732E" w:rsidP="007F7E21">
      <w:pPr>
        <w:spacing w:line="276" w:lineRule="auto"/>
        <w:ind w:firstLine="720"/>
        <w:jc w:val="both"/>
        <w:rPr>
          <w:i/>
          <w:iCs/>
          <w:spacing w:val="-6"/>
        </w:rPr>
      </w:pPr>
    </w:p>
    <w:p w14:paraId="6A3A4614" w14:textId="77777777" w:rsidR="002B1B80" w:rsidRPr="006417A9" w:rsidRDefault="002B1B80" w:rsidP="00E5379A"/>
    <w:sectPr w:rsidR="002B1B80" w:rsidRPr="006417A9" w:rsidSect="00B650D3">
      <w:headerReference w:type="default" r:id="rId9"/>
      <w:pgSz w:w="16840" w:h="11907" w:orient="landscape" w:code="9"/>
      <w:pgMar w:top="1134" w:right="1134" w:bottom="1134" w:left="1134" w:header="624" w:footer="62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3AFCA" w14:textId="77777777" w:rsidR="00785B82" w:rsidRDefault="00785B82" w:rsidP="00172B90">
      <w:r>
        <w:separator/>
      </w:r>
    </w:p>
  </w:endnote>
  <w:endnote w:type="continuationSeparator" w:id="0">
    <w:p w14:paraId="19D76E03" w14:textId="77777777" w:rsidR="00785B82" w:rsidRDefault="00785B82" w:rsidP="0017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708C7F" w14:textId="77777777" w:rsidR="00785B82" w:rsidRDefault="00785B82" w:rsidP="00172B90">
      <w:r>
        <w:separator/>
      </w:r>
    </w:p>
  </w:footnote>
  <w:footnote w:type="continuationSeparator" w:id="0">
    <w:p w14:paraId="79765401" w14:textId="77777777" w:rsidR="00785B82" w:rsidRDefault="00785B82" w:rsidP="00172B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4502656"/>
      <w:docPartObj>
        <w:docPartGallery w:val="Page Numbers (Top of Page)"/>
        <w:docPartUnique/>
      </w:docPartObj>
    </w:sdtPr>
    <w:sdtEndPr>
      <w:rPr>
        <w:noProof/>
      </w:rPr>
    </w:sdtEndPr>
    <w:sdtContent>
      <w:p w14:paraId="74B4B805" w14:textId="4D8DC2E7" w:rsidR="007F7E21" w:rsidRDefault="007F7E21">
        <w:pPr>
          <w:pStyle w:val="Header"/>
          <w:jc w:val="center"/>
        </w:pPr>
        <w:r>
          <w:fldChar w:fldCharType="begin"/>
        </w:r>
        <w:r>
          <w:instrText xml:space="preserve"> PAGE   \* MERGEFORMAT </w:instrText>
        </w:r>
        <w:r>
          <w:fldChar w:fldCharType="separate"/>
        </w:r>
        <w:r w:rsidR="008622D1">
          <w:rPr>
            <w:noProof/>
          </w:rPr>
          <w:t>2</w:t>
        </w:r>
        <w:r>
          <w:rPr>
            <w:noProof/>
          </w:rPr>
          <w:fldChar w:fldCharType="end"/>
        </w:r>
      </w:p>
    </w:sdtContent>
  </w:sdt>
  <w:p w14:paraId="4C31BDC2" w14:textId="77777777" w:rsidR="007F7E21" w:rsidRDefault="007F7E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9F69D4"/>
    <w:multiLevelType w:val="hybridMultilevel"/>
    <w:tmpl w:val="98F6B17C"/>
    <w:lvl w:ilvl="0" w:tplc="E4A89F3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7513C5D"/>
    <w:multiLevelType w:val="hybridMultilevel"/>
    <w:tmpl w:val="E356E7EA"/>
    <w:lvl w:ilvl="0" w:tplc="E09C67E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B80"/>
    <w:rsid w:val="00001C8B"/>
    <w:rsid w:val="00002EC5"/>
    <w:rsid w:val="00002F82"/>
    <w:rsid w:val="000032D1"/>
    <w:rsid w:val="00004220"/>
    <w:rsid w:val="00023059"/>
    <w:rsid w:val="00023F9F"/>
    <w:rsid w:val="000254B7"/>
    <w:rsid w:val="0002576F"/>
    <w:rsid w:val="0002675B"/>
    <w:rsid w:val="00032392"/>
    <w:rsid w:val="00034081"/>
    <w:rsid w:val="00036ED4"/>
    <w:rsid w:val="000407EF"/>
    <w:rsid w:val="000502FB"/>
    <w:rsid w:val="00052D50"/>
    <w:rsid w:val="000531B0"/>
    <w:rsid w:val="00054E24"/>
    <w:rsid w:val="00054FFB"/>
    <w:rsid w:val="000553FB"/>
    <w:rsid w:val="00062E7E"/>
    <w:rsid w:val="0006387C"/>
    <w:rsid w:val="00064042"/>
    <w:rsid w:val="000645D0"/>
    <w:rsid w:val="00065056"/>
    <w:rsid w:val="0006570C"/>
    <w:rsid w:val="000668DD"/>
    <w:rsid w:val="000705B4"/>
    <w:rsid w:val="000713CA"/>
    <w:rsid w:val="0007204B"/>
    <w:rsid w:val="00073B80"/>
    <w:rsid w:val="000740CB"/>
    <w:rsid w:val="000743AA"/>
    <w:rsid w:val="00076EDB"/>
    <w:rsid w:val="00076F1C"/>
    <w:rsid w:val="00085007"/>
    <w:rsid w:val="00091358"/>
    <w:rsid w:val="000920BC"/>
    <w:rsid w:val="00093808"/>
    <w:rsid w:val="00094567"/>
    <w:rsid w:val="00095A7D"/>
    <w:rsid w:val="00096D07"/>
    <w:rsid w:val="000A3CF0"/>
    <w:rsid w:val="000A4829"/>
    <w:rsid w:val="000A7637"/>
    <w:rsid w:val="000B0DA7"/>
    <w:rsid w:val="000B2CD4"/>
    <w:rsid w:val="000B38D1"/>
    <w:rsid w:val="000B3BEF"/>
    <w:rsid w:val="000B69C9"/>
    <w:rsid w:val="000B78FF"/>
    <w:rsid w:val="000C66C5"/>
    <w:rsid w:val="000D4FFF"/>
    <w:rsid w:val="000D63E2"/>
    <w:rsid w:val="000D7440"/>
    <w:rsid w:val="000D78BF"/>
    <w:rsid w:val="000D7BA0"/>
    <w:rsid w:val="000E0878"/>
    <w:rsid w:val="000E55EF"/>
    <w:rsid w:val="000E6698"/>
    <w:rsid w:val="000E738B"/>
    <w:rsid w:val="000E7C3A"/>
    <w:rsid w:val="000F0552"/>
    <w:rsid w:val="000F47D9"/>
    <w:rsid w:val="000F6276"/>
    <w:rsid w:val="0010196F"/>
    <w:rsid w:val="0010235D"/>
    <w:rsid w:val="00103559"/>
    <w:rsid w:val="00106BE2"/>
    <w:rsid w:val="0011125A"/>
    <w:rsid w:val="00112049"/>
    <w:rsid w:val="0011356E"/>
    <w:rsid w:val="00113F36"/>
    <w:rsid w:val="001159E1"/>
    <w:rsid w:val="00115DF5"/>
    <w:rsid w:val="001228B5"/>
    <w:rsid w:val="001237FE"/>
    <w:rsid w:val="00127C16"/>
    <w:rsid w:val="0013150D"/>
    <w:rsid w:val="00131E01"/>
    <w:rsid w:val="00132B06"/>
    <w:rsid w:val="001352F9"/>
    <w:rsid w:val="001353C0"/>
    <w:rsid w:val="001429AD"/>
    <w:rsid w:val="001431AD"/>
    <w:rsid w:val="00144FDF"/>
    <w:rsid w:val="001462A8"/>
    <w:rsid w:val="001474FA"/>
    <w:rsid w:val="001515ED"/>
    <w:rsid w:val="00152957"/>
    <w:rsid w:val="00153B57"/>
    <w:rsid w:val="00154E78"/>
    <w:rsid w:val="001551B3"/>
    <w:rsid w:val="00156BF7"/>
    <w:rsid w:val="00161645"/>
    <w:rsid w:val="00161B45"/>
    <w:rsid w:val="0016313B"/>
    <w:rsid w:val="0016532D"/>
    <w:rsid w:val="001716E9"/>
    <w:rsid w:val="00172B90"/>
    <w:rsid w:val="001733C9"/>
    <w:rsid w:val="00173634"/>
    <w:rsid w:val="001767A6"/>
    <w:rsid w:val="0018098A"/>
    <w:rsid w:val="001869D5"/>
    <w:rsid w:val="00186B45"/>
    <w:rsid w:val="00186D7F"/>
    <w:rsid w:val="001910A3"/>
    <w:rsid w:val="00191DCC"/>
    <w:rsid w:val="00192E5C"/>
    <w:rsid w:val="0019505B"/>
    <w:rsid w:val="00195A3F"/>
    <w:rsid w:val="001968BF"/>
    <w:rsid w:val="00197FE6"/>
    <w:rsid w:val="001A12BA"/>
    <w:rsid w:val="001A4CB7"/>
    <w:rsid w:val="001A4F4F"/>
    <w:rsid w:val="001A5AC4"/>
    <w:rsid w:val="001A5E61"/>
    <w:rsid w:val="001B0AA3"/>
    <w:rsid w:val="001B57E0"/>
    <w:rsid w:val="001B66FD"/>
    <w:rsid w:val="001B7D6D"/>
    <w:rsid w:val="001C3DB8"/>
    <w:rsid w:val="001C44F3"/>
    <w:rsid w:val="001C57BD"/>
    <w:rsid w:val="001C6263"/>
    <w:rsid w:val="001D039F"/>
    <w:rsid w:val="001D0BDE"/>
    <w:rsid w:val="001D15F3"/>
    <w:rsid w:val="001D20F6"/>
    <w:rsid w:val="001D2945"/>
    <w:rsid w:val="001E28FC"/>
    <w:rsid w:val="001E2BA6"/>
    <w:rsid w:val="001E526B"/>
    <w:rsid w:val="001E65E8"/>
    <w:rsid w:val="001F0E83"/>
    <w:rsid w:val="001F257F"/>
    <w:rsid w:val="001F2E4D"/>
    <w:rsid w:val="001F5C2B"/>
    <w:rsid w:val="001F728D"/>
    <w:rsid w:val="001F7B93"/>
    <w:rsid w:val="001F7CF8"/>
    <w:rsid w:val="00200D9E"/>
    <w:rsid w:val="00202C8B"/>
    <w:rsid w:val="0020460B"/>
    <w:rsid w:val="00204CA7"/>
    <w:rsid w:val="0020517F"/>
    <w:rsid w:val="00206452"/>
    <w:rsid w:val="002116E8"/>
    <w:rsid w:val="002124CC"/>
    <w:rsid w:val="00214CBE"/>
    <w:rsid w:val="00216673"/>
    <w:rsid w:val="002236AB"/>
    <w:rsid w:val="00225084"/>
    <w:rsid w:val="0022645E"/>
    <w:rsid w:val="002266BF"/>
    <w:rsid w:val="00226A8A"/>
    <w:rsid w:val="00227E82"/>
    <w:rsid w:val="00230DAF"/>
    <w:rsid w:val="00231126"/>
    <w:rsid w:val="00231561"/>
    <w:rsid w:val="0023334C"/>
    <w:rsid w:val="00233584"/>
    <w:rsid w:val="00234066"/>
    <w:rsid w:val="00235A00"/>
    <w:rsid w:val="0023796F"/>
    <w:rsid w:val="00240019"/>
    <w:rsid w:val="00241CE7"/>
    <w:rsid w:val="00241D5D"/>
    <w:rsid w:val="00243B42"/>
    <w:rsid w:val="00244511"/>
    <w:rsid w:val="00245728"/>
    <w:rsid w:val="00250C41"/>
    <w:rsid w:val="00251D55"/>
    <w:rsid w:val="002529F7"/>
    <w:rsid w:val="002530EF"/>
    <w:rsid w:val="0025413B"/>
    <w:rsid w:val="0025427D"/>
    <w:rsid w:val="002543AA"/>
    <w:rsid w:val="002546C9"/>
    <w:rsid w:val="00255F5A"/>
    <w:rsid w:val="00257662"/>
    <w:rsid w:val="002579A1"/>
    <w:rsid w:val="00260B50"/>
    <w:rsid w:val="002640AD"/>
    <w:rsid w:val="00264375"/>
    <w:rsid w:val="00267D99"/>
    <w:rsid w:val="002767FD"/>
    <w:rsid w:val="002773DB"/>
    <w:rsid w:val="00287004"/>
    <w:rsid w:val="00287343"/>
    <w:rsid w:val="00292052"/>
    <w:rsid w:val="00292125"/>
    <w:rsid w:val="002921D4"/>
    <w:rsid w:val="00293C4A"/>
    <w:rsid w:val="00293CBA"/>
    <w:rsid w:val="00294057"/>
    <w:rsid w:val="00294E2D"/>
    <w:rsid w:val="00295042"/>
    <w:rsid w:val="0029550A"/>
    <w:rsid w:val="0029779C"/>
    <w:rsid w:val="00297AE9"/>
    <w:rsid w:val="002A15FA"/>
    <w:rsid w:val="002A17FC"/>
    <w:rsid w:val="002A2EBD"/>
    <w:rsid w:val="002A618F"/>
    <w:rsid w:val="002A7E53"/>
    <w:rsid w:val="002B05DA"/>
    <w:rsid w:val="002B1B80"/>
    <w:rsid w:val="002B439E"/>
    <w:rsid w:val="002B7142"/>
    <w:rsid w:val="002C0B13"/>
    <w:rsid w:val="002C1086"/>
    <w:rsid w:val="002C12CF"/>
    <w:rsid w:val="002C144D"/>
    <w:rsid w:val="002C3133"/>
    <w:rsid w:val="002C4A9D"/>
    <w:rsid w:val="002C6116"/>
    <w:rsid w:val="002C65EB"/>
    <w:rsid w:val="002C7507"/>
    <w:rsid w:val="002D223A"/>
    <w:rsid w:val="002D3085"/>
    <w:rsid w:val="002D6901"/>
    <w:rsid w:val="002D7496"/>
    <w:rsid w:val="002E00D1"/>
    <w:rsid w:val="002E4AD3"/>
    <w:rsid w:val="002E4C10"/>
    <w:rsid w:val="002E68BA"/>
    <w:rsid w:val="002E7088"/>
    <w:rsid w:val="002E70E1"/>
    <w:rsid w:val="002E732E"/>
    <w:rsid w:val="002F1EFD"/>
    <w:rsid w:val="002F5FCC"/>
    <w:rsid w:val="002F6F72"/>
    <w:rsid w:val="00300C99"/>
    <w:rsid w:val="00301113"/>
    <w:rsid w:val="003011C0"/>
    <w:rsid w:val="00302B8F"/>
    <w:rsid w:val="00305E10"/>
    <w:rsid w:val="00306849"/>
    <w:rsid w:val="0031103A"/>
    <w:rsid w:val="00314560"/>
    <w:rsid w:val="00323261"/>
    <w:rsid w:val="00324F72"/>
    <w:rsid w:val="00325676"/>
    <w:rsid w:val="00326187"/>
    <w:rsid w:val="0033077B"/>
    <w:rsid w:val="00330D92"/>
    <w:rsid w:val="003316FB"/>
    <w:rsid w:val="00332962"/>
    <w:rsid w:val="00332E90"/>
    <w:rsid w:val="003356A5"/>
    <w:rsid w:val="003356CF"/>
    <w:rsid w:val="00335826"/>
    <w:rsid w:val="00336181"/>
    <w:rsid w:val="00337737"/>
    <w:rsid w:val="0034114D"/>
    <w:rsid w:val="00341717"/>
    <w:rsid w:val="00343838"/>
    <w:rsid w:val="00344835"/>
    <w:rsid w:val="00345C32"/>
    <w:rsid w:val="00350138"/>
    <w:rsid w:val="00351947"/>
    <w:rsid w:val="003526B4"/>
    <w:rsid w:val="00353442"/>
    <w:rsid w:val="00353DAB"/>
    <w:rsid w:val="003563F4"/>
    <w:rsid w:val="00360710"/>
    <w:rsid w:val="00360B88"/>
    <w:rsid w:val="00360F1E"/>
    <w:rsid w:val="003635CD"/>
    <w:rsid w:val="00363EA2"/>
    <w:rsid w:val="003651F9"/>
    <w:rsid w:val="00366B25"/>
    <w:rsid w:val="00367BA2"/>
    <w:rsid w:val="00370BF8"/>
    <w:rsid w:val="003712BE"/>
    <w:rsid w:val="00373783"/>
    <w:rsid w:val="00373CFE"/>
    <w:rsid w:val="003745E7"/>
    <w:rsid w:val="00377839"/>
    <w:rsid w:val="00377BD1"/>
    <w:rsid w:val="00380B44"/>
    <w:rsid w:val="00387D98"/>
    <w:rsid w:val="00391298"/>
    <w:rsid w:val="00391F8D"/>
    <w:rsid w:val="003920CB"/>
    <w:rsid w:val="00393FA5"/>
    <w:rsid w:val="003952B1"/>
    <w:rsid w:val="0039775F"/>
    <w:rsid w:val="003A3EFA"/>
    <w:rsid w:val="003A5772"/>
    <w:rsid w:val="003A5DCD"/>
    <w:rsid w:val="003A7FF3"/>
    <w:rsid w:val="003B0CDD"/>
    <w:rsid w:val="003B51D7"/>
    <w:rsid w:val="003B7DB6"/>
    <w:rsid w:val="003B7E6B"/>
    <w:rsid w:val="003C0770"/>
    <w:rsid w:val="003C1A74"/>
    <w:rsid w:val="003C5F97"/>
    <w:rsid w:val="003C708F"/>
    <w:rsid w:val="003D1CCF"/>
    <w:rsid w:val="003D2871"/>
    <w:rsid w:val="003D3E99"/>
    <w:rsid w:val="003D639E"/>
    <w:rsid w:val="003D66DE"/>
    <w:rsid w:val="003E01B7"/>
    <w:rsid w:val="003E0B8E"/>
    <w:rsid w:val="003E302F"/>
    <w:rsid w:val="003E56A4"/>
    <w:rsid w:val="003E7C34"/>
    <w:rsid w:val="003F0AC9"/>
    <w:rsid w:val="003F1F2F"/>
    <w:rsid w:val="003F26ED"/>
    <w:rsid w:val="003F2FF3"/>
    <w:rsid w:val="003F334B"/>
    <w:rsid w:val="003F3C8D"/>
    <w:rsid w:val="00400002"/>
    <w:rsid w:val="00400CC6"/>
    <w:rsid w:val="00402ADE"/>
    <w:rsid w:val="00402F66"/>
    <w:rsid w:val="0041229D"/>
    <w:rsid w:val="00413EDB"/>
    <w:rsid w:val="0041539E"/>
    <w:rsid w:val="00417025"/>
    <w:rsid w:val="004214B5"/>
    <w:rsid w:val="004307C2"/>
    <w:rsid w:val="00431A59"/>
    <w:rsid w:val="00433F7D"/>
    <w:rsid w:val="0043426B"/>
    <w:rsid w:val="00436EAF"/>
    <w:rsid w:val="0043775E"/>
    <w:rsid w:val="00440788"/>
    <w:rsid w:val="004472E7"/>
    <w:rsid w:val="00456A3C"/>
    <w:rsid w:val="00456AF5"/>
    <w:rsid w:val="00461138"/>
    <w:rsid w:val="00461A8C"/>
    <w:rsid w:val="00461FDF"/>
    <w:rsid w:val="00464019"/>
    <w:rsid w:val="004679E3"/>
    <w:rsid w:val="004748F9"/>
    <w:rsid w:val="00474B22"/>
    <w:rsid w:val="004753EA"/>
    <w:rsid w:val="00477AAA"/>
    <w:rsid w:val="004831B5"/>
    <w:rsid w:val="00484E4B"/>
    <w:rsid w:val="00486C02"/>
    <w:rsid w:val="00490018"/>
    <w:rsid w:val="00490F25"/>
    <w:rsid w:val="004931B9"/>
    <w:rsid w:val="00494F0C"/>
    <w:rsid w:val="004971E3"/>
    <w:rsid w:val="00497B37"/>
    <w:rsid w:val="004A06D9"/>
    <w:rsid w:val="004A12C9"/>
    <w:rsid w:val="004A29EE"/>
    <w:rsid w:val="004A325C"/>
    <w:rsid w:val="004A44AB"/>
    <w:rsid w:val="004B06F1"/>
    <w:rsid w:val="004B1416"/>
    <w:rsid w:val="004B2EC6"/>
    <w:rsid w:val="004B5C57"/>
    <w:rsid w:val="004C0204"/>
    <w:rsid w:val="004C0FC0"/>
    <w:rsid w:val="004C28B2"/>
    <w:rsid w:val="004C298D"/>
    <w:rsid w:val="004C3CD0"/>
    <w:rsid w:val="004C7EDC"/>
    <w:rsid w:val="004D12A1"/>
    <w:rsid w:val="004D16DB"/>
    <w:rsid w:val="004D28C0"/>
    <w:rsid w:val="004D2941"/>
    <w:rsid w:val="004D370E"/>
    <w:rsid w:val="004D5728"/>
    <w:rsid w:val="004E1254"/>
    <w:rsid w:val="004E2381"/>
    <w:rsid w:val="004E3136"/>
    <w:rsid w:val="004E6F60"/>
    <w:rsid w:val="004E7010"/>
    <w:rsid w:val="004E7DDB"/>
    <w:rsid w:val="004F03F6"/>
    <w:rsid w:val="004F08F5"/>
    <w:rsid w:val="004F26CC"/>
    <w:rsid w:val="004F3C76"/>
    <w:rsid w:val="004F4F13"/>
    <w:rsid w:val="004F60CD"/>
    <w:rsid w:val="004F7C16"/>
    <w:rsid w:val="005023B9"/>
    <w:rsid w:val="00502837"/>
    <w:rsid w:val="00510607"/>
    <w:rsid w:val="00510F93"/>
    <w:rsid w:val="005113A5"/>
    <w:rsid w:val="00513310"/>
    <w:rsid w:val="00514872"/>
    <w:rsid w:val="00515DD3"/>
    <w:rsid w:val="0052383C"/>
    <w:rsid w:val="00525AEB"/>
    <w:rsid w:val="00532852"/>
    <w:rsid w:val="00533EFB"/>
    <w:rsid w:val="005347B5"/>
    <w:rsid w:val="00535AB7"/>
    <w:rsid w:val="00535F99"/>
    <w:rsid w:val="00543B36"/>
    <w:rsid w:val="005452AD"/>
    <w:rsid w:val="0054541F"/>
    <w:rsid w:val="00545CCB"/>
    <w:rsid w:val="00547A22"/>
    <w:rsid w:val="005527F0"/>
    <w:rsid w:val="00554027"/>
    <w:rsid w:val="00555FEC"/>
    <w:rsid w:val="00556769"/>
    <w:rsid w:val="00556ACD"/>
    <w:rsid w:val="005571EC"/>
    <w:rsid w:val="005650E6"/>
    <w:rsid w:val="00565431"/>
    <w:rsid w:val="00571456"/>
    <w:rsid w:val="00571EFF"/>
    <w:rsid w:val="00572709"/>
    <w:rsid w:val="00572993"/>
    <w:rsid w:val="00573C8D"/>
    <w:rsid w:val="00574E3C"/>
    <w:rsid w:val="00576681"/>
    <w:rsid w:val="00581D6B"/>
    <w:rsid w:val="00585886"/>
    <w:rsid w:val="00590ECA"/>
    <w:rsid w:val="00592EB9"/>
    <w:rsid w:val="005931BE"/>
    <w:rsid w:val="00593453"/>
    <w:rsid w:val="0059392A"/>
    <w:rsid w:val="005967D1"/>
    <w:rsid w:val="00596F21"/>
    <w:rsid w:val="0059776D"/>
    <w:rsid w:val="005A4694"/>
    <w:rsid w:val="005A5391"/>
    <w:rsid w:val="005A683B"/>
    <w:rsid w:val="005B00B6"/>
    <w:rsid w:val="005B092C"/>
    <w:rsid w:val="005B3AEA"/>
    <w:rsid w:val="005B5881"/>
    <w:rsid w:val="005B58BE"/>
    <w:rsid w:val="005B650F"/>
    <w:rsid w:val="005B784F"/>
    <w:rsid w:val="005C4624"/>
    <w:rsid w:val="005C738F"/>
    <w:rsid w:val="005D2255"/>
    <w:rsid w:val="005D4382"/>
    <w:rsid w:val="005D5E98"/>
    <w:rsid w:val="005E0321"/>
    <w:rsid w:val="005E077E"/>
    <w:rsid w:val="005E15BE"/>
    <w:rsid w:val="005E656D"/>
    <w:rsid w:val="005F2DF0"/>
    <w:rsid w:val="005F72E4"/>
    <w:rsid w:val="00600AEE"/>
    <w:rsid w:val="006020E7"/>
    <w:rsid w:val="00602E9A"/>
    <w:rsid w:val="0060352E"/>
    <w:rsid w:val="00603AE9"/>
    <w:rsid w:val="00605F40"/>
    <w:rsid w:val="00606C74"/>
    <w:rsid w:val="0061151F"/>
    <w:rsid w:val="006115C6"/>
    <w:rsid w:val="00613EFA"/>
    <w:rsid w:val="00614644"/>
    <w:rsid w:val="006149DE"/>
    <w:rsid w:val="00614E69"/>
    <w:rsid w:val="006155D9"/>
    <w:rsid w:val="0061561A"/>
    <w:rsid w:val="00623F28"/>
    <w:rsid w:val="006253C2"/>
    <w:rsid w:val="00627586"/>
    <w:rsid w:val="00631551"/>
    <w:rsid w:val="0063171F"/>
    <w:rsid w:val="00631881"/>
    <w:rsid w:val="006321E8"/>
    <w:rsid w:val="00632F46"/>
    <w:rsid w:val="00636FD5"/>
    <w:rsid w:val="00637117"/>
    <w:rsid w:val="006406DC"/>
    <w:rsid w:val="006417A9"/>
    <w:rsid w:val="006425DD"/>
    <w:rsid w:val="00642AD6"/>
    <w:rsid w:val="006437D2"/>
    <w:rsid w:val="00644349"/>
    <w:rsid w:val="00652023"/>
    <w:rsid w:val="00652F80"/>
    <w:rsid w:val="00657157"/>
    <w:rsid w:val="006573D7"/>
    <w:rsid w:val="00661AC5"/>
    <w:rsid w:val="00661F1B"/>
    <w:rsid w:val="00662DE0"/>
    <w:rsid w:val="00663157"/>
    <w:rsid w:val="006657BE"/>
    <w:rsid w:val="00665F5F"/>
    <w:rsid w:val="0066681F"/>
    <w:rsid w:val="006669A5"/>
    <w:rsid w:val="00670A60"/>
    <w:rsid w:val="006711EC"/>
    <w:rsid w:val="006718EA"/>
    <w:rsid w:val="00674784"/>
    <w:rsid w:val="006763A7"/>
    <w:rsid w:val="0067730E"/>
    <w:rsid w:val="00677AF8"/>
    <w:rsid w:val="00680598"/>
    <w:rsid w:val="00682F4B"/>
    <w:rsid w:val="006832D9"/>
    <w:rsid w:val="0068379E"/>
    <w:rsid w:val="0068514C"/>
    <w:rsid w:val="00691179"/>
    <w:rsid w:val="00692641"/>
    <w:rsid w:val="006929C3"/>
    <w:rsid w:val="00693CD2"/>
    <w:rsid w:val="006940A4"/>
    <w:rsid w:val="00694A90"/>
    <w:rsid w:val="006950CB"/>
    <w:rsid w:val="00696C8D"/>
    <w:rsid w:val="006A069C"/>
    <w:rsid w:val="006A1928"/>
    <w:rsid w:val="006A323D"/>
    <w:rsid w:val="006A3FB5"/>
    <w:rsid w:val="006A4A0F"/>
    <w:rsid w:val="006A5DDB"/>
    <w:rsid w:val="006A5EA4"/>
    <w:rsid w:val="006A671D"/>
    <w:rsid w:val="006A72E8"/>
    <w:rsid w:val="006A771D"/>
    <w:rsid w:val="006A7B06"/>
    <w:rsid w:val="006A7B9F"/>
    <w:rsid w:val="006B073B"/>
    <w:rsid w:val="006B0A17"/>
    <w:rsid w:val="006B25FF"/>
    <w:rsid w:val="006C0E2C"/>
    <w:rsid w:val="006C155C"/>
    <w:rsid w:val="006C706A"/>
    <w:rsid w:val="006D03D2"/>
    <w:rsid w:val="006D080A"/>
    <w:rsid w:val="006D6F63"/>
    <w:rsid w:val="006E6BC2"/>
    <w:rsid w:val="006F02DB"/>
    <w:rsid w:val="006F0A04"/>
    <w:rsid w:val="006F2084"/>
    <w:rsid w:val="006F49D5"/>
    <w:rsid w:val="006F5EF4"/>
    <w:rsid w:val="006F73E2"/>
    <w:rsid w:val="007027B8"/>
    <w:rsid w:val="0070359B"/>
    <w:rsid w:val="007048FB"/>
    <w:rsid w:val="007061EB"/>
    <w:rsid w:val="00711C73"/>
    <w:rsid w:val="00726B0A"/>
    <w:rsid w:val="00727033"/>
    <w:rsid w:val="00727807"/>
    <w:rsid w:val="00727A1F"/>
    <w:rsid w:val="00730122"/>
    <w:rsid w:val="00732E41"/>
    <w:rsid w:val="00734247"/>
    <w:rsid w:val="007371F4"/>
    <w:rsid w:val="0074121C"/>
    <w:rsid w:val="00741935"/>
    <w:rsid w:val="007432A5"/>
    <w:rsid w:val="00744261"/>
    <w:rsid w:val="00744AC9"/>
    <w:rsid w:val="00746F8E"/>
    <w:rsid w:val="00751EC8"/>
    <w:rsid w:val="00752D96"/>
    <w:rsid w:val="0075513E"/>
    <w:rsid w:val="00755B19"/>
    <w:rsid w:val="007572B9"/>
    <w:rsid w:val="0075784F"/>
    <w:rsid w:val="007600E3"/>
    <w:rsid w:val="00760273"/>
    <w:rsid w:val="00761881"/>
    <w:rsid w:val="007663B6"/>
    <w:rsid w:val="00766403"/>
    <w:rsid w:val="00766C95"/>
    <w:rsid w:val="00771BC0"/>
    <w:rsid w:val="00774F69"/>
    <w:rsid w:val="00775E60"/>
    <w:rsid w:val="0077771D"/>
    <w:rsid w:val="007800C9"/>
    <w:rsid w:val="007807A1"/>
    <w:rsid w:val="0078258D"/>
    <w:rsid w:val="007850EB"/>
    <w:rsid w:val="00785B82"/>
    <w:rsid w:val="007863F5"/>
    <w:rsid w:val="007909FC"/>
    <w:rsid w:val="007950B1"/>
    <w:rsid w:val="00797766"/>
    <w:rsid w:val="00797DF6"/>
    <w:rsid w:val="007A00A5"/>
    <w:rsid w:val="007A0DB2"/>
    <w:rsid w:val="007A1E50"/>
    <w:rsid w:val="007A7169"/>
    <w:rsid w:val="007A7E9D"/>
    <w:rsid w:val="007B1950"/>
    <w:rsid w:val="007B1E56"/>
    <w:rsid w:val="007B2B20"/>
    <w:rsid w:val="007B2B4A"/>
    <w:rsid w:val="007B3349"/>
    <w:rsid w:val="007B39A0"/>
    <w:rsid w:val="007B3C47"/>
    <w:rsid w:val="007B40E0"/>
    <w:rsid w:val="007B70CD"/>
    <w:rsid w:val="007B7943"/>
    <w:rsid w:val="007B7F24"/>
    <w:rsid w:val="007C2163"/>
    <w:rsid w:val="007C4F95"/>
    <w:rsid w:val="007D1801"/>
    <w:rsid w:val="007D1FF5"/>
    <w:rsid w:val="007D4D46"/>
    <w:rsid w:val="007D585D"/>
    <w:rsid w:val="007D6600"/>
    <w:rsid w:val="007E23D1"/>
    <w:rsid w:val="007E35CA"/>
    <w:rsid w:val="007E5B69"/>
    <w:rsid w:val="007E615C"/>
    <w:rsid w:val="007F044B"/>
    <w:rsid w:val="007F19BC"/>
    <w:rsid w:val="007F25B9"/>
    <w:rsid w:val="007F2D34"/>
    <w:rsid w:val="007F440A"/>
    <w:rsid w:val="007F4731"/>
    <w:rsid w:val="007F6E3D"/>
    <w:rsid w:val="007F7E21"/>
    <w:rsid w:val="00800B8E"/>
    <w:rsid w:val="00800C7F"/>
    <w:rsid w:val="00800CD5"/>
    <w:rsid w:val="008019DE"/>
    <w:rsid w:val="008020A0"/>
    <w:rsid w:val="0080416C"/>
    <w:rsid w:val="00814165"/>
    <w:rsid w:val="00815B4E"/>
    <w:rsid w:val="0081630A"/>
    <w:rsid w:val="00821297"/>
    <w:rsid w:val="008221B5"/>
    <w:rsid w:val="008227EE"/>
    <w:rsid w:val="00822915"/>
    <w:rsid w:val="00822EE5"/>
    <w:rsid w:val="00823642"/>
    <w:rsid w:val="0082677A"/>
    <w:rsid w:val="0082699E"/>
    <w:rsid w:val="00826B1A"/>
    <w:rsid w:val="00827FA2"/>
    <w:rsid w:val="008337D1"/>
    <w:rsid w:val="0084004D"/>
    <w:rsid w:val="008408DF"/>
    <w:rsid w:val="00840FF2"/>
    <w:rsid w:val="00841625"/>
    <w:rsid w:val="0084206D"/>
    <w:rsid w:val="0084229F"/>
    <w:rsid w:val="00843733"/>
    <w:rsid w:val="00843F38"/>
    <w:rsid w:val="0084498A"/>
    <w:rsid w:val="008453E8"/>
    <w:rsid w:val="0084593C"/>
    <w:rsid w:val="00845DC4"/>
    <w:rsid w:val="0085044D"/>
    <w:rsid w:val="00850616"/>
    <w:rsid w:val="00852493"/>
    <w:rsid w:val="00853515"/>
    <w:rsid w:val="008551F6"/>
    <w:rsid w:val="00855F13"/>
    <w:rsid w:val="008622D1"/>
    <w:rsid w:val="00865BCC"/>
    <w:rsid w:val="0086666B"/>
    <w:rsid w:val="0086728D"/>
    <w:rsid w:val="008736B0"/>
    <w:rsid w:val="008752D9"/>
    <w:rsid w:val="00881C5F"/>
    <w:rsid w:val="0088300E"/>
    <w:rsid w:val="00885048"/>
    <w:rsid w:val="008867DA"/>
    <w:rsid w:val="00887162"/>
    <w:rsid w:val="00891E7A"/>
    <w:rsid w:val="008925C8"/>
    <w:rsid w:val="0089359D"/>
    <w:rsid w:val="008940EF"/>
    <w:rsid w:val="00894AA4"/>
    <w:rsid w:val="008A2D0E"/>
    <w:rsid w:val="008A3B37"/>
    <w:rsid w:val="008A45D9"/>
    <w:rsid w:val="008A59BE"/>
    <w:rsid w:val="008B0FD5"/>
    <w:rsid w:val="008B1273"/>
    <w:rsid w:val="008B1DD1"/>
    <w:rsid w:val="008B2B59"/>
    <w:rsid w:val="008B41BE"/>
    <w:rsid w:val="008B4C60"/>
    <w:rsid w:val="008B7036"/>
    <w:rsid w:val="008B7440"/>
    <w:rsid w:val="008B7C00"/>
    <w:rsid w:val="008C05A5"/>
    <w:rsid w:val="008C24BC"/>
    <w:rsid w:val="008C39D0"/>
    <w:rsid w:val="008C5411"/>
    <w:rsid w:val="008C6811"/>
    <w:rsid w:val="008C7B1F"/>
    <w:rsid w:val="008D03FA"/>
    <w:rsid w:val="008D162A"/>
    <w:rsid w:val="008D1C51"/>
    <w:rsid w:val="008D620E"/>
    <w:rsid w:val="008E0572"/>
    <w:rsid w:val="008E17DF"/>
    <w:rsid w:val="008E1E28"/>
    <w:rsid w:val="008F2BC1"/>
    <w:rsid w:val="008F453B"/>
    <w:rsid w:val="008F5337"/>
    <w:rsid w:val="008F567D"/>
    <w:rsid w:val="008F59C9"/>
    <w:rsid w:val="008F5E27"/>
    <w:rsid w:val="008F6BAF"/>
    <w:rsid w:val="008F7BC3"/>
    <w:rsid w:val="009000F3"/>
    <w:rsid w:val="00902481"/>
    <w:rsid w:val="00902B14"/>
    <w:rsid w:val="0090390C"/>
    <w:rsid w:val="00903EA5"/>
    <w:rsid w:val="0090647A"/>
    <w:rsid w:val="00907ABB"/>
    <w:rsid w:val="00911239"/>
    <w:rsid w:val="009129A8"/>
    <w:rsid w:val="00914443"/>
    <w:rsid w:val="00916550"/>
    <w:rsid w:val="009202AB"/>
    <w:rsid w:val="00923970"/>
    <w:rsid w:val="00926625"/>
    <w:rsid w:val="00926A5C"/>
    <w:rsid w:val="00926D19"/>
    <w:rsid w:val="00932375"/>
    <w:rsid w:val="00936286"/>
    <w:rsid w:val="0094046B"/>
    <w:rsid w:val="00940694"/>
    <w:rsid w:val="009464B5"/>
    <w:rsid w:val="0094670A"/>
    <w:rsid w:val="009479FB"/>
    <w:rsid w:val="009509F4"/>
    <w:rsid w:val="00950DE0"/>
    <w:rsid w:val="00955971"/>
    <w:rsid w:val="00955AF4"/>
    <w:rsid w:val="00962E5C"/>
    <w:rsid w:val="00965130"/>
    <w:rsid w:val="009654A1"/>
    <w:rsid w:val="009661BB"/>
    <w:rsid w:val="0097238F"/>
    <w:rsid w:val="00975D83"/>
    <w:rsid w:val="00977BAD"/>
    <w:rsid w:val="00981DB3"/>
    <w:rsid w:val="00982DA5"/>
    <w:rsid w:val="00983178"/>
    <w:rsid w:val="00984DB5"/>
    <w:rsid w:val="009917B9"/>
    <w:rsid w:val="009974FA"/>
    <w:rsid w:val="009A096F"/>
    <w:rsid w:val="009A2F89"/>
    <w:rsid w:val="009A62D6"/>
    <w:rsid w:val="009B7B79"/>
    <w:rsid w:val="009B7EC9"/>
    <w:rsid w:val="009C0F10"/>
    <w:rsid w:val="009C1AD8"/>
    <w:rsid w:val="009C2879"/>
    <w:rsid w:val="009C63C3"/>
    <w:rsid w:val="009C73B2"/>
    <w:rsid w:val="009D16AE"/>
    <w:rsid w:val="009D1E87"/>
    <w:rsid w:val="009D2BDA"/>
    <w:rsid w:val="009D5463"/>
    <w:rsid w:val="009D65E1"/>
    <w:rsid w:val="009D70E5"/>
    <w:rsid w:val="009E0031"/>
    <w:rsid w:val="009E1EA4"/>
    <w:rsid w:val="009E2210"/>
    <w:rsid w:val="009E3591"/>
    <w:rsid w:val="009E47B9"/>
    <w:rsid w:val="009E49AC"/>
    <w:rsid w:val="009E50E5"/>
    <w:rsid w:val="009E77DA"/>
    <w:rsid w:val="009F47EB"/>
    <w:rsid w:val="009F5A78"/>
    <w:rsid w:val="009F6E99"/>
    <w:rsid w:val="00A000AA"/>
    <w:rsid w:val="00A0530D"/>
    <w:rsid w:val="00A06882"/>
    <w:rsid w:val="00A10432"/>
    <w:rsid w:val="00A1086F"/>
    <w:rsid w:val="00A12483"/>
    <w:rsid w:val="00A1284C"/>
    <w:rsid w:val="00A12BD3"/>
    <w:rsid w:val="00A12E93"/>
    <w:rsid w:val="00A1307D"/>
    <w:rsid w:val="00A154BC"/>
    <w:rsid w:val="00A155CD"/>
    <w:rsid w:val="00A15995"/>
    <w:rsid w:val="00A160C7"/>
    <w:rsid w:val="00A2216D"/>
    <w:rsid w:val="00A24D83"/>
    <w:rsid w:val="00A24F05"/>
    <w:rsid w:val="00A25630"/>
    <w:rsid w:val="00A269C3"/>
    <w:rsid w:val="00A31CD8"/>
    <w:rsid w:val="00A34720"/>
    <w:rsid w:val="00A34998"/>
    <w:rsid w:val="00A3624D"/>
    <w:rsid w:val="00A4091E"/>
    <w:rsid w:val="00A41151"/>
    <w:rsid w:val="00A43F57"/>
    <w:rsid w:val="00A45BC2"/>
    <w:rsid w:val="00A47FF9"/>
    <w:rsid w:val="00A53C0C"/>
    <w:rsid w:val="00A55479"/>
    <w:rsid w:val="00A62194"/>
    <w:rsid w:val="00A62296"/>
    <w:rsid w:val="00A62654"/>
    <w:rsid w:val="00A64717"/>
    <w:rsid w:val="00A70658"/>
    <w:rsid w:val="00A70908"/>
    <w:rsid w:val="00A7120E"/>
    <w:rsid w:val="00A71A7D"/>
    <w:rsid w:val="00A7402D"/>
    <w:rsid w:val="00A763B3"/>
    <w:rsid w:val="00A765FF"/>
    <w:rsid w:val="00A805BD"/>
    <w:rsid w:val="00A820B4"/>
    <w:rsid w:val="00A82887"/>
    <w:rsid w:val="00A83BE9"/>
    <w:rsid w:val="00A8478E"/>
    <w:rsid w:val="00A87244"/>
    <w:rsid w:val="00A8754B"/>
    <w:rsid w:val="00A9109D"/>
    <w:rsid w:val="00A93705"/>
    <w:rsid w:val="00A95848"/>
    <w:rsid w:val="00A97DE1"/>
    <w:rsid w:val="00AA0E99"/>
    <w:rsid w:val="00AA0F37"/>
    <w:rsid w:val="00AA1631"/>
    <w:rsid w:val="00AA2A47"/>
    <w:rsid w:val="00AB08E9"/>
    <w:rsid w:val="00AB2BAB"/>
    <w:rsid w:val="00AB3D94"/>
    <w:rsid w:val="00AB47E3"/>
    <w:rsid w:val="00AB5A7C"/>
    <w:rsid w:val="00AB7B6D"/>
    <w:rsid w:val="00AC3736"/>
    <w:rsid w:val="00AC55CC"/>
    <w:rsid w:val="00AD02BE"/>
    <w:rsid w:val="00AD2574"/>
    <w:rsid w:val="00AD2B37"/>
    <w:rsid w:val="00AD690B"/>
    <w:rsid w:val="00AD6C6D"/>
    <w:rsid w:val="00AD703F"/>
    <w:rsid w:val="00AD7E13"/>
    <w:rsid w:val="00AE571D"/>
    <w:rsid w:val="00AE5BCC"/>
    <w:rsid w:val="00AE74A8"/>
    <w:rsid w:val="00AF05EF"/>
    <w:rsid w:val="00AF2B8E"/>
    <w:rsid w:val="00AF3406"/>
    <w:rsid w:val="00AF48D4"/>
    <w:rsid w:val="00B0135B"/>
    <w:rsid w:val="00B041B7"/>
    <w:rsid w:val="00B05DDF"/>
    <w:rsid w:val="00B12971"/>
    <w:rsid w:val="00B12E07"/>
    <w:rsid w:val="00B13962"/>
    <w:rsid w:val="00B159E9"/>
    <w:rsid w:val="00B218BC"/>
    <w:rsid w:val="00B241CD"/>
    <w:rsid w:val="00B2422D"/>
    <w:rsid w:val="00B24629"/>
    <w:rsid w:val="00B24BDE"/>
    <w:rsid w:val="00B24D9C"/>
    <w:rsid w:val="00B324C5"/>
    <w:rsid w:val="00B34ED1"/>
    <w:rsid w:val="00B35540"/>
    <w:rsid w:val="00B372A2"/>
    <w:rsid w:val="00B40CE4"/>
    <w:rsid w:val="00B413CD"/>
    <w:rsid w:val="00B41F3F"/>
    <w:rsid w:val="00B43F62"/>
    <w:rsid w:val="00B44C01"/>
    <w:rsid w:val="00B463BF"/>
    <w:rsid w:val="00B47C3C"/>
    <w:rsid w:val="00B50378"/>
    <w:rsid w:val="00B51459"/>
    <w:rsid w:val="00B52E50"/>
    <w:rsid w:val="00B52ECC"/>
    <w:rsid w:val="00B546A6"/>
    <w:rsid w:val="00B5519F"/>
    <w:rsid w:val="00B5521B"/>
    <w:rsid w:val="00B55B09"/>
    <w:rsid w:val="00B6290C"/>
    <w:rsid w:val="00B63EEC"/>
    <w:rsid w:val="00B64436"/>
    <w:rsid w:val="00B650D3"/>
    <w:rsid w:val="00B65D5A"/>
    <w:rsid w:val="00B6672C"/>
    <w:rsid w:val="00B67FBC"/>
    <w:rsid w:val="00B71164"/>
    <w:rsid w:val="00B72C3E"/>
    <w:rsid w:val="00B747E8"/>
    <w:rsid w:val="00B75E43"/>
    <w:rsid w:val="00B75FF5"/>
    <w:rsid w:val="00B77FAD"/>
    <w:rsid w:val="00B8129F"/>
    <w:rsid w:val="00B815E8"/>
    <w:rsid w:val="00B828EE"/>
    <w:rsid w:val="00B8508C"/>
    <w:rsid w:val="00B8514D"/>
    <w:rsid w:val="00B9014A"/>
    <w:rsid w:val="00B937D1"/>
    <w:rsid w:val="00B97EAB"/>
    <w:rsid w:val="00BA2230"/>
    <w:rsid w:val="00BA2480"/>
    <w:rsid w:val="00BA57F7"/>
    <w:rsid w:val="00BA756D"/>
    <w:rsid w:val="00BA773C"/>
    <w:rsid w:val="00BB0217"/>
    <w:rsid w:val="00BB36BC"/>
    <w:rsid w:val="00BB4738"/>
    <w:rsid w:val="00BB5B32"/>
    <w:rsid w:val="00BC5489"/>
    <w:rsid w:val="00BC794A"/>
    <w:rsid w:val="00BD02AC"/>
    <w:rsid w:val="00BD3712"/>
    <w:rsid w:val="00BD3EA0"/>
    <w:rsid w:val="00BD57F3"/>
    <w:rsid w:val="00BD6431"/>
    <w:rsid w:val="00BD7F8D"/>
    <w:rsid w:val="00BE287D"/>
    <w:rsid w:val="00BE2D4B"/>
    <w:rsid w:val="00BE39A8"/>
    <w:rsid w:val="00BE56D7"/>
    <w:rsid w:val="00BE5EC5"/>
    <w:rsid w:val="00BE6294"/>
    <w:rsid w:val="00BE704F"/>
    <w:rsid w:val="00BE7517"/>
    <w:rsid w:val="00BF2C47"/>
    <w:rsid w:val="00BF5E6B"/>
    <w:rsid w:val="00BF5F92"/>
    <w:rsid w:val="00BF683C"/>
    <w:rsid w:val="00C003C0"/>
    <w:rsid w:val="00C017E0"/>
    <w:rsid w:val="00C01C7A"/>
    <w:rsid w:val="00C01EE3"/>
    <w:rsid w:val="00C13587"/>
    <w:rsid w:val="00C138AB"/>
    <w:rsid w:val="00C13F65"/>
    <w:rsid w:val="00C16A93"/>
    <w:rsid w:val="00C20F2B"/>
    <w:rsid w:val="00C25163"/>
    <w:rsid w:val="00C262A6"/>
    <w:rsid w:val="00C2753F"/>
    <w:rsid w:val="00C3622F"/>
    <w:rsid w:val="00C37FF1"/>
    <w:rsid w:val="00C41521"/>
    <w:rsid w:val="00C41604"/>
    <w:rsid w:val="00C47E17"/>
    <w:rsid w:val="00C521EC"/>
    <w:rsid w:val="00C524D1"/>
    <w:rsid w:val="00C52FEE"/>
    <w:rsid w:val="00C543C6"/>
    <w:rsid w:val="00C55DAA"/>
    <w:rsid w:val="00C563A4"/>
    <w:rsid w:val="00C62824"/>
    <w:rsid w:val="00C62EAD"/>
    <w:rsid w:val="00C631A0"/>
    <w:rsid w:val="00C662F6"/>
    <w:rsid w:val="00C6702E"/>
    <w:rsid w:val="00C70A85"/>
    <w:rsid w:val="00C71591"/>
    <w:rsid w:val="00C7214B"/>
    <w:rsid w:val="00C74CAC"/>
    <w:rsid w:val="00C76223"/>
    <w:rsid w:val="00C76D98"/>
    <w:rsid w:val="00C84322"/>
    <w:rsid w:val="00C84677"/>
    <w:rsid w:val="00C846CC"/>
    <w:rsid w:val="00C90400"/>
    <w:rsid w:val="00C90CDE"/>
    <w:rsid w:val="00C91AFF"/>
    <w:rsid w:val="00C92239"/>
    <w:rsid w:val="00C94BE1"/>
    <w:rsid w:val="00C96DD3"/>
    <w:rsid w:val="00CA1E5D"/>
    <w:rsid w:val="00CA4A0A"/>
    <w:rsid w:val="00CA58AC"/>
    <w:rsid w:val="00CA59B6"/>
    <w:rsid w:val="00CA6C81"/>
    <w:rsid w:val="00CA7FB2"/>
    <w:rsid w:val="00CB680A"/>
    <w:rsid w:val="00CB6D5A"/>
    <w:rsid w:val="00CC04C3"/>
    <w:rsid w:val="00CC1294"/>
    <w:rsid w:val="00CC30F6"/>
    <w:rsid w:val="00CC3EA1"/>
    <w:rsid w:val="00CC4394"/>
    <w:rsid w:val="00CC4D89"/>
    <w:rsid w:val="00CC5320"/>
    <w:rsid w:val="00CC5E34"/>
    <w:rsid w:val="00CC6AFB"/>
    <w:rsid w:val="00CC7A26"/>
    <w:rsid w:val="00CD43E3"/>
    <w:rsid w:val="00CD476B"/>
    <w:rsid w:val="00CD7DB1"/>
    <w:rsid w:val="00CE2923"/>
    <w:rsid w:val="00CE2ACD"/>
    <w:rsid w:val="00CE450A"/>
    <w:rsid w:val="00CF543B"/>
    <w:rsid w:val="00CF63A3"/>
    <w:rsid w:val="00CF7631"/>
    <w:rsid w:val="00CF79EC"/>
    <w:rsid w:val="00D003E7"/>
    <w:rsid w:val="00D00EFA"/>
    <w:rsid w:val="00D00F63"/>
    <w:rsid w:val="00D02F08"/>
    <w:rsid w:val="00D0500C"/>
    <w:rsid w:val="00D077D2"/>
    <w:rsid w:val="00D10C8A"/>
    <w:rsid w:val="00D11302"/>
    <w:rsid w:val="00D120E4"/>
    <w:rsid w:val="00D129F6"/>
    <w:rsid w:val="00D13750"/>
    <w:rsid w:val="00D1413D"/>
    <w:rsid w:val="00D1636E"/>
    <w:rsid w:val="00D170DB"/>
    <w:rsid w:val="00D1725F"/>
    <w:rsid w:val="00D2046B"/>
    <w:rsid w:val="00D21948"/>
    <w:rsid w:val="00D21C27"/>
    <w:rsid w:val="00D21CA5"/>
    <w:rsid w:val="00D22827"/>
    <w:rsid w:val="00D22F04"/>
    <w:rsid w:val="00D24DF0"/>
    <w:rsid w:val="00D2565C"/>
    <w:rsid w:val="00D26AED"/>
    <w:rsid w:val="00D2728C"/>
    <w:rsid w:val="00D31DE5"/>
    <w:rsid w:val="00D402A2"/>
    <w:rsid w:val="00D40EC4"/>
    <w:rsid w:val="00D42008"/>
    <w:rsid w:val="00D4602D"/>
    <w:rsid w:val="00D46F57"/>
    <w:rsid w:val="00D53FBF"/>
    <w:rsid w:val="00D5706C"/>
    <w:rsid w:val="00D5756A"/>
    <w:rsid w:val="00D60211"/>
    <w:rsid w:val="00D6152A"/>
    <w:rsid w:val="00D61DBF"/>
    <w:rsid w:val="00D621A0"/>
    <w:rsid w:val="00D66CEB"/>
    <w:rsid w:val="00D67079"/>
    <w:rsid w:val="00D7405D"/>
    <w:rsid w:val="00D76987"/>
    <w:rsid w:val="00D772BB"/>
    <w:rsid w:val="00D82CCB"/>
    <w:rsid w:val="00D82EE7"/>
    <w:rsid w:val="00D84623"/>
    <w:rsid w:val="00D8777D"/>
    <w:rsid w:val="00D87C9A"/>
    <w:rsid w:val="00D92C72"/>
    <w:rsid w:val="00D92FB9"/>
    <w:rsid w:val="00D93585"/>
    <w:rsid w:val="00D95B72"/>
    <w:rsid w:val="00D977BE"/>
    <w:rsid w:val="00DA0CE8"/>
    <w:rsid w:val="00DA1B85"/>
    <w:rsid w:val="00DA3A11"/>
    <w:rsid w:val="00DA4C93"/>
    <w:rsid w:val="00DA4DD6"/>
    <w:rsid w:val="00DA6B90"/>
    <w:rsid w:val="00DA6E32"/>
    <w:rsid w:val="00DB01FE"/>
    <w:rsid w:val="00DB1A00"/>
    <w:rsid w:val="00DB4D09"/>
    <w:rsid w:val="00DB543A"/>
    <w:rsid w:val="00DB5E5E"/>
    <w:rsid w:val="00DB6C41"/>
    <w:rsid w:val="00DB70DF"/>
    <w:rsid w:val="00DC0B3A"/>
    <w:rsid w:val="00DC0EBD"/>
    <w:rsid w:val="00DC30DA"/>
    <w:rsid w:val="00DC3F4C"/>
    <w:rsid w:val="00DC71E8"/>
    <w:rsid w:val="00DD6873"/>
    <w:rsid w:val="00DE02B1"/>
    <w:rsid w:val="00DE1A05"/>
    <w:rsid w:val="00DE3A5C"/>
    <w:rsid w:val="00DE42E7"/>
    <w:rsid w:val="00DE4A00"/>
    <w:rsid w:val="00DE4A8F"/>
    <w:rsid w:val="00DE6AB0"/>
    <w:rsid w:val="00DF3608"/>
    <w:rsid w:val="00DF49AC"/>
    <w:rsid w:val="00DF7FFB"/>
    <w:rsid w:val="00E01D69"/>
    <w:rsid w:val="00E0471F"/>
    <w:rsid w:val="00E07453"/>
    <w:rsid w:val="00E11422"/>
    <w:rsid w:val="00E14FB7"/>
    <w:rsid w:val="00E16651"/>
    <w:rsid w:val="00E170F1"/>
    <w:rsid w:val="00E170FA"/>
    <w:rsid w:val="00E20467"/>
    <w:rsid w:val="00E2093F"/>
    <w:rsid w:val="00E21FE0"/>
    <w:rsid w:val="00E23206"/>
    <w:rsid w:val="00E23313"/>
    <w:rsid w:val="00E2447D"/>
    <w:rsid w:val="00E24540"/>
    <w:rsid w:val="00E2548F"/>
    <w:rsid w:val="00E30AD6"/>
    <w:rsid w:val="00E332DD"/>
    <w:rsid w:val="00E33843"/>
    <w:rsid w:val="00E33D12"/>
    <w:rsid w:val="00E405DC"/>
    <w:rsid w:val="00E41C2D"/>
    <w:rsid w:val="00E41FC9"/>
    <w:rsid w:val="00E445FD"/>
    <w:rsid w:val="00E45927"/>
    <w:rsid w:val="00E461B0"/>
    <w:rsid w:val="00E46C34"/>
    <w:rsid w:val="00E47929"/>
    <w:rsid w:val="00E50914"/>
    <w:rsid w:val="00E5379A"/>
    <w:rsid w:val="00E55BB0"/>
    <w:rsid w:val="00E56F17"/>
    <w:rsid w:val="00E6010D"/>
    <w:rsid w:val="00E60800"/>
    <w:rsid w:val="00E664BF"/>
    <w:rsid w:val="00E7448C"/>
    <w:rsid w:val="00E80058"/>
    <w:rsid w:val="00E80420"/>
    <w:rsid w:val="00E80A98"/>
    <w:rsid w:val="00E81C12"/>
    <w:rsid w:val="00E85925"/>
    <w:rsid w:val="00E867C2"/>
    <w:rsid w:val="00E87F79"/>
    <w:rsid w:val="00E90A2E"/>
    <w:rsid w:val="00E90EF9"/>
    <w:rsid w:val="00E91312"/>
    <w:rsid w:val="00E93108"/>
    <w:rsid w:val="00E93CD2"/>
    <w:rsid w:val="00E94D37"/>
    <w:rsid w:val="00E9561D"/>
    <w:rsid w:val="00E9658C"/>
    <w:rsid w:val="00E970FD"/>
    <w:rsid w:val="00EA2BDC"/>
    <w:rsid w:val="00EA2C27"/>
    <w:rsid w:val="00EA3579"/>
    <w:rsid w:val="00EA3DBF"/>
    <w:rsid w:val="00EB2FC5"/>
    <w:rsid w:val="00EB35BD"/>
    <w:rsid w:val="00EB6719"/>
    <w:rsid w:val="00EC33C5"/>
    <w:rsid w:val="00EC48B1"/>
    <w:rsid w:val="00EC4AE2"/>
    <w:rsid w:val="00EC602D"/>
    <w:rsid w:val="00EC7577"/>
    <w:rsid w:val="00ED22EB"/>
    <w:rsid w:val="00ED6EEA"/>
    <w:rsid w:val="00ED78B7"/>
    <w:rsid w:val="00EE1F8F"/>
    <w:rsid w:val="00EE45DC"/>
    <w:rsid w:val="00EE6592"/>
    <w:rsid w:val="00EE6E86"/>
    <w:rsid w:val="00EE709E"/>
    <w:rsid w:val="00EF7CDB"/>
    <w:rsid w:val="00F04450"/>
    <w:rsid w:val="00F05164"/>
    <w:rsid w:val="00F1206A"/>
    <w:rsid w:val="00F134C0"/>
    <w:rsid w:val="00F14721"/>
    <w:rsid w:val="00F158A2"/>
    <w:rsid w:val="00F17D69"/>
    <w:rsid w:val="00F20FA5"/>
    <w:rsid w:val="00F2101D"/>
    <w:rsid w:val="00F22019"/>
    <w:rsid w:val="00F237CF"/>
    <w:rsid w:val="00F240EE"/>
    <w:rsid w:val="00F24387"/>
    <w:rsid w:val="00F24810"/>
    <w:rsid w:val="00F26FA3"/>
    <w:rsid w:val="00F27058"/>
    <w:rsid w:val="00F276F1"/>
    <w:rsid w:val="00F32484"/>
    <w:rsid w:val="00F326AF"/>
    <w:rsid w:val="00F33D04"/>
    <w:rsid w:val="00F50909"/>
    <w:rsid w:val="00F52E44"/>
    <w:rsid w:val="00F53496"/>
    <w:rsid w:val="00F55265"/>
    <w:rsid w:val="00F55E12"/>
    <w:rsid w:val="00F5637F"/>
    <w:rsid w:val="00F57047"/>
    <w:rsid w:val="00F61968"/>
    <w:rsid w:val="00F61E2D"/>
    <w:rsid w:val="00F631E9"/>
    <w:rsid w:val="00F63476"/>
    <w:rsid w:val="00F63C47"/>
    <w:rsid w:val="00F67929"/>
    <w:rsid w:val="00F706E2"/>
    <w:rsid w:val="00F722CA"/>
    <w:rsid w:val="00F76DD3"/>
    <w:rsid w:val="00F76E6D"/>
    <w:rsid w:val="00F77AB0"/>
    <w:rsid w:val="00F81354"/>
    <w:rsid w:val="00F82BE7"/>
    <w:rsid w:val="00F835AF"/>
    <w:rsid w:val="00F908F6"/>
    <w:rsid w:val="00F90F64"/>
    <w:rsid w:val="00F92B84"/>
    <w:rsid w:val="00F951AF"/>
    <w:rsid w:val="00F963A0"/>
    <w:rsid w:val="00F968FC"/>
    <w:rsid w:val="00F9793F"/>
    <w:rsid w:val="00FA0D3E"/>
    <w:rsid w:val="00FA2217"/>
    <w:rsid w:val="00FA7317"/>
    <w:rsid w:val="00FB42D0"/>
    <w:rsid w:val="00FC06A4"/>
    <w:rsid w:val="00FC0BA2"/>
    <w:rsid w:val="00FC19D7"/>
    <w:rsid w:val="00FC31C3"/>
    <w:rsid w:val="00FC5DBA"/>
    <w:rsid w:val="00FC719C"/>
    <w:rsid w:val="00FC7DBF"/>
    <w:rsid w:val="00FD026D"/>
    <w:rsid w:val="00FD0469"/>
    <w:rsid w:val="00FD089C"/>
    <w:rsid w:val="00FD19EC"/>
    <w:rsid w:val="00FD2C7F"/>
    <w:rsid w:val="00FD4F6E"/>
    <w:rsid w:val="00FE195B"/>
    <w:rsid w:val="00FE1F5F"/>
    <w:rsid w:val="00FE2651"/>
    <w:rsid w:val="00FE54AA"/>
    <w:rsid w:val="00FF0772"/>
    <w:rsid w:val="00FF19C9"/>
    <w:rsid w:val="00FF2A31"/>
    <w:rsid w:val="00FF65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76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lang w:val="en-US" w:eastAsia="en-US" w:bidi="ar-SA"/>
      </w:rPr>
    </w:rPrDefault>
    <w:pPrDefault>
      <w:pPr>
        <w:spacing w:line="3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B80"/>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1B8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72B90"/>
    <w:pPr>
      <w:tabs>
        <w:tab w:val="center" w:pos="4680"/>
        <w:tab w:val="right" w:pos="9360"/>
      </w:tabs>
    </w:pPr>
  </w:style>
  <w:style w:type="character" w:customStyle="1" w:styleId="HeaderChar">
    <w:name w:val="Header Char"/>
    <w:basedOn w:val="DefaultParagraphFont"/>
    <w:link w:val="Header"/>
    <w:uiPriority w:val="99"/>
    <w:rsid w:val="00172B90"/>
  </w:style>
  <w:style w:type="paragraph" w:styleId="Footer">
    <w:name w:val="footer"/>
    <w:basedOn w:val="Normal"/>
    <w:link w:val="FooterChar"/>
    <w:uiPriority w:val="99"/>
    <w:unhideWhenUsed/>
    <w:rsid w:val="00172B90"/>
    <w:pPr>
      <w:tabs>
        <w:tab w:val="center" w:pos="4680"/>
        <w:tab w:val="right" w:pos="9360"/>
      </w:tabs>
    </w:pPr>
  </w:style>
  <w:style w:type="character" w:customStyle="1" w:styleId="FooterChar">
    <w:name w:val="Footer Char"/>
    <w:basedOn w:val="DefaultParagraphFont"/>
    <w:link w:val="Footer"/>
    <w:uiPriority w:val="99"/>
    <w:rsid w:val="00172B90"/>
  </w:style>
  <w:style w:type="character" w:customStyle="1" w:styleId="fontstyle01">
    <w:name w:val="fontstyle01"/>
    <w:basedOn w:val="DefaultParagraphFont"/>
    <w:rsid w:val="008940E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65D5A"/>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B65D5A"/>
    <w:rPr>
      <w:rFonts w:ascii="Times New Roman" w:hAnsi="Times New Roman" w:cs="Times New Roman" w:hint="default"/>
      <w:b/>
      <w:bCs/>
      <w:i/>
      <w:iCs/>
      <w:color w:val="000000"/>
      <w:sz w:val="28"/>
      <w:szCs w:val="28"/>
    </w:rPr>
  </w:style>
  <w:style w:type="paragraph" w:customStyle="1" w:styleId="Char">
    <w:name w:val="Char"/>
    <w:basedOn w:val="Normal"/>
    <w:rsid w:val="002529F7"/>
    <w:pPr>
      <w:spacing w:after="160" w:line="240" w:lineRule="exact"/>
    </w:pPr>
    <w:rPr>
      <w:rFonts w:ascii="Verdana" w:eastAsia="Times New Roman" w:hAnsi="Verdana"/>
      <w:sz w:val="20"/>
      <w:szCs w:val="28"/>
    </w:rPr>
  </w:style>
  <w:style w:type="paragraph" w:styleId="BalloonText">
    <w:name w:val="Balloon Text"/>
    <w:basedOn w:val="Normal"/>
    <w:link w:val="BalloonTextChar"/>
    <w:uiPriority w:val="99"/>
    <w:semiHidden/>
    <w:unhideWhenUsed/>
    <w:rsid w:val="007419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935"/>
    <w:rPr>
      <w:rFonts w:ascii="Segoe UI" w:hAnsi="Segoe UI" w:cs="Segoe UI"/>
      <w:sz w:val="18"/>
      <w:szCs w:val="18"/>
    </w:rPr>
  </w:style>
  <w:style w:type="paragraph" w:styleId="ListParagraph">
    <w:name w:val="List Paragraph"/>
    <w:basedOn w:val="Normal"/>
    <w:uiPriority w:val="34"/>
    <w:qFormat/>
    <w:rsid w:val="00CF63A3"/>
    <w:pPr>
      <w:ind w:left="720"/>
      <w:contextualSpacing/>
    </w:pPr>
  </w:style>
  <w:style w:type="paragraph" w:customStyle="1" w:styleId="Char0">
    <w:name w:val="Char"/>
    <w:basedOn w:val="Normal"/>
    <w:rsid w:val="00DB4D09"/>
    <w:pPr>
      <w:spacing w:after="160" w:line="240" w:lineRule="exact"/>
    </w:pPr>
    <w:rPr>
      <w:rFonts w:ascii="Verdana" w:eastAsia="Times New Roman" w:hAnsi="Verdana"/>
      <w:sz w:val="20"/>
      <w:szCs w:val="28"/>
    </w:rPr>
  </w:style>
  <w:style w:type="paragraph" w:customStyle="1" w:styleId="n-dieund-p">
    <w:name w:val="n-dieund-p"/>
    <w:basedOn w:val="Normal"/>
    <w:rsid w:val="00ED78B7"/>
    <w:pPr>
      <w:jc w:val="both"/>
    </w:pPr>
    <w:rPr>
      <w:rFonts w:eastAsia="Times New Roman"/>
      <w:sz w:val="20"/>
    </w:rPr>
  </w:style>
  <w:style w:type="character" w:customStyle="1" w:styleId="normal-h1">
    <w:name w:val="normal-h1"/>
    <w:rsid w:val="00ED78B7"/>
    <w:rPr>
      <w:rFonts w:ascii="Times New Roman" w:hAnsi="Times New Roman" w:cs="Times New Roman" w:hint="default"/>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lang w:val="en-US" w:eastAsia="en-US" w:bidi="ar-SA"/>
      </w:rPr>
    </w:rPrDefault>
    <w:pPrDefault>
      <w:pPr>
        <w:spacing w:line="3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B80"/>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1B8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72B90"/>
    <w:pPr>
      <w:tabs>
        <w:tab w:val="center" w:pos="4680"/>
        <w:tab w:val="right" w:pos="9360"/>
      </w:tabs>
    </w:pPr>
  </w:style>
  <w:style w:type="character" w:customStyle="1" w:styleId="HeaderChar">
    <w:name w:val="Header Char"/>
    <w:basedOn w:val="DefaultParagraphFont"/>
    <w:link w:val="Header"/>
    <w:uiPriority w:val="99"/>
    <w:rsid w:val="00172B90"/>
  </w:style>
  <w:style w:type="paragraph" w:styleId="Footer">
    <w:name w:val="footer"/>
    <w:basedOn w:val="Normal"/>
    <w:link w:val="FooterChar"/>
    <w:uiPriority w:val="99"/>
    <w:unhideWhenUsed/>
    <w:rsid w:val="00172B90"/>
    <w:pPr>
      <w:tabs>
        <w:tab w:val="center" w:pos="4680"/>
        <w:tab w:val="right" w:pos="9360"/>
      </w:tabs>
    </w:pPr>
  </w:style>
  <w:style w:type="character" w:customStyle="1" w:styleId="FooterChar">
    <w:name w:val="Footer Char"/>
    <w:basedOn w:val="DefaultParagraphFont"/>
    <w:link w:val="Footer"/>
    <w:uiPriority w:val="99"/>
    <w:rsid w:val="00172B90"/>
  </w:style>
  <w:style w:type="character" w:customStyle="1" w:styleId="fontstyle01">
    <w:name w:val="fontstyle01"/>
    <w:basedOn w:val="DefaultParagraphFont"/>
    <w:rsid w:val="008940E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65D5A"/>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B65D5A"/>
    <w:rPr>
      <w:rFonts w:ascii="Times New Roman" w:hAnsi="Times New Roman" w:cs="Times New Roman" w:hint="default"/>
      <w:b/>
      <w:bCs/>
      <w:i/>
      <w:iCs/>
      <w:color w:val="000000"/>
      <w:sz w:val="28"/>
      <w:szCs w:val="28"/>
    </w:rPr>
  </w:style>
  <w:style w:type="paragraph" w:customStyle="1" w:styleId="Char">
    <w:name w:val="Char"/>
    <w:basedOn w:val="Normal"/>
    <w:rsid w:val="002529F7"/>
    <w:pPr>
      <w:spacing w:after="160" w:line="240" w:lineRule="exact"/>
    </w:pPr>
    <w:rPr>
      <w:rFonts w:ascii="Verdana" w:eastAsia="Times New Roman" w:hAnsi="Verdana"/>
      <w:sz w:val="20"/>
      <w:szCs w:val="28"/>
    </w:rPr>
  </w:style>
  <w:style w:type="paragraph" w:styleId="BalloonText">
    <w:name w:val="Balloon Text"/>
    <w:basedOn w:val="Normal"/>
    <w:link w:val="BalloonTextChar"/>
    <w:uiPriority w:val="99"/>
    <w:semiHidden/>
    <w:unhideWhenUsed/>
    <w:rsid w:val="007419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935"/>
    <w:rPr>
      <w:rFonts w:ascii="Segoe UI" w:hAnsi="Segoe UI" w:cs="Segoe UI"/>
      <w:sz w:val="18"/>
      <w:szCs w:val="18"/>
    </w:rPr>
  </w:style>
  <w:style w:type="paragraph" w:styleId="ListParagraph">
    <w:name w:val="List Paragraph"/>
    <w:basedOn w:val="Normal"/>
    <w:uiPriority w:val="34"/>
    <w:qFormat/>
    <w:rsid w:val="00CF63A3"/>
    <w:pPr>
      <w:ind w:left="720"/>
      <w:contextualSpacing/>
    </w:pPr>
  </w:style>
  <w:style w:type="paragraph" w:customStyle="1" w:styleId="Char0">
    <w:name w:val="Char"/>
    <w:basedOn w:val="Normal"/>
    <w:rsid w:val="00DB4D09"/>
    <w:pPr>
      <w:spacing w:after="160" w:line="240" w:lineRule="exact"/>
    </w:pPr>
    <w:rPr>
      <w:rFonts w:ascii="Verdana" w:eastAsia="Times New Roman" w:hAnsi="Verdana"/>
      <w:sz w:val="20"/>
      <w:szCs w:val="28"/>
    </w:rPr>
  </w:style>
  <w:style w:type="paragraph" w:customStyle="1" w:styleId="n-dieund-p">
    <w:name w:val="n-dieund-p"/>
    <w:basedOn w:val="Normal"/>
    <w:rsid w:val="00ED78B7"/>
    <w:pPr>
      <w:jc w:val="both"/>
    </w:pPr>
    <w:rPr>
      <w:rFonts w:eastAsia="Times New Roman"/>
      <w:sz w:val="20"/>
    </w:rPr>
  </w:style>
  <w:style w:type="character" w:customStyle="1" w:styleId="normal-h1">
    <w:name w:val="normal-h1"/>
    <w:rsid w:val="00ED78B7"/>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87888">
      <w:bodyDiv w:val="1"/>
      <w:marLeft w:val="0"/>
      <w:marRight w:val="0"/>
      <w:marTop w:val="0"/>
      <w:marBottom w:val="0"/>
      <w:divBdr>
        <w:top w:val="none" w:sz="0" w:space="0" w:color="auto"/>
        <w:left w:val="none" w:sz="0" w:space="0" w:color="auto"/>
        <w:bottom w:val="none" w:sz="0" w:space="0" w:color="auto"/>
        <w:right w:val="none" w:sz="0" w:space="0" w:color="auto"/>
      </w:divBdr>
    </w:div>
    <w:div w:id="387921458">
      <w:bodyDiv w:val="1"/>
      <w:marLeft w:val="0"/>
      <w:marRight w:val="0"/>
      <w:marTop w:val="0"/>
      <w:marBottom w:val="0"/>
      <w:divBdr>
        <w:top w:val="none" w:sz="0" w:space="0" w:color="auto"/>
        <w:left w:val="none" w:sz="0" w:space="0" w:color="auto"/>
        <w:bottom w:val="none" w:sz="0" w:space="0" w:color="auto"/>
        <w:right w:val="none" w:sz="0" w:space="0" w:color="auto"/>
      </w:divBdr>
    </w:div>
    <w:div w:id="475758569">
      <w:bodyDiv w:val="1"/>
      <w:marLeft w:val="0"/>
      <w:marRight w:val="0"/>
      <w:marTop w:val="0"/>
      <w:marBottom w:val="0"/>
      <w:divBdr>
        <w:top w:val="none" w:sz="0" w:space="0" w:color="auto"/>
        <w:left w:val="none" w:sz="0" w:space="0" w:color="auto"/>
        <w:bottom w:val="none" w:sz="0" w:space="0" w:color="auto"/>
        <w:right w:val="none" w:sz="0" w:space="0" w:color="auto"/>
      </w:divBdr>
    </w:div>
    <w:div w:id="528762790">
      <w:bodyDiv w:val="1"/>
      <w:marLeft w:val="0"/>
      <w:marRight w:val="0"/>
      <w:marTop w:val="0"/>
      <w:marBottom w:val="0"/>
      <w:divBdr>
        <w:top w:val="none" w:sz="0" w:space="0" w:color="auto"/>
        <w:left w:val="none" w:sz="0" w:space="0" w:color="auto"/>
        <w:bottom w:val="none" w:sz="0" w:space="0" w:color="auto"/>
        <w:right w:val="none" w:sz="0" w:space="0" w:color="auto"/>
      </w:divBdr>
    </w:div>
    <w:div w:id="761879953">
      <w:bodyDiv w:val="1"/>
      <w:marLeft w:val="0"/>
      <w:marRight w:val="0"/>
      <w:marTop w:val="0"/>
      <w:marBottom w:val="0"/>
      <w:divBdr>
        <w:top w:val="none" w:sz="0" w:space="0" w:color="auto"/>
        <w:left w:val="none" w:sz="0" w:space="0" w:color="auto"/>
        <w:bottom w:val="none" w:sz="0" w:space="0" w:color="auto"/>
        <w:right w:val="none" w:sz="0" w:space="0" w:color="auto"/>
      </w:divBdr>
    </w:div>
    <w:div w:id="766771470">
      <w:bodyDiv w:val="1"/>
      <w:marLeft w:val="0"/>
      <w:marRight w:val="0"/>
      <w:marTop w:val="0"/>
      <w:marBottom w:val="0"/>
      <w:divBdr>
        <w:top w:val="none" w:sz="0" w:space="0" w:color="auto"/>
        <w:left w:val="none" w:sz="0" w:space="0" w:color="auto"/>
        <w:bottom w:val="none" w:sz="0" w:space="0" w:color="auto"/>
        <w:right w:val="none" w:sz="0" w:space="0" w:color="auto"/>
      </w:divBdr>
    </w:div>
    <w:div w:id="1082070706">
      <w:bodyDiv w:val="1"/>
      <w:marLeft w:val="0"/>
      <w:marRight w:val="0"/>
      <w:marTop w:val="0"/>
      <w:marBottom w:val="0"/>
      <w:divBdr>
        <w:top w:val="none" w:sz="0" w:space="0" w:color="auto"/>
        <w:left w:val="none" w:sz="0" w:space="0" w:color="auto"/>
        <w:bottom w:val="none" w:sz="0" w:space="0" w:color="auto"/>
        <w:right w:val="none" w:sz="0" w:space="0" w:color="auto"/>
      </w:divBdr>
    </w:div>
    <w:div w:id="1119766585">
      <w:bodyDiv w:val="1"/>
      <w:marLeft w:val="0"/>
      <w:marRight w:val="0"/>
      <w:marTop w:val="0"/>
      <w:marBottom w:val="0"/>
      <w:divBdr>
        <w:top w:val="none" w:sz="0" w:space="0" w:color="auto"/>
        <w:left w:val="none" w:sz="0" w:space="0" w:color="auto"/>
        <w:bottom w:val="none" w:sz="0" w:space="0" w:color="auto"/>
        <w:right w:val="none" w:sz="0" w:space="0" w:color="auto"/>
      </w:divBdr>
    </w:div>
    <w:div w:id="1749885950">
      <w:bodyDiv w:val="1"/>
      <w:marLeft w:val="0"/>
      <w:marRight w:val="0"/>
      <w:marTop w:val="0"/>
      <w:marBottom w:val="0"/>
      <w:divBdr>
        <w:top w:val="none" w:sz="0" w:space="0" w:color="auto"/>
        <w:left w:val="none" w:sz="0" w:space="0" w:color="auto"/>
        <w:bottom w:val="none" w:sz="0" w:space="0" w:color="auto"/>
        <w:right w:val="none" w:sz="0" w:space="0" w:color="auto"/>
      </w:divBdr>
    </w:div>
    <w:div w:id="208761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D5D9A-BEE1-4577-88E7-D4C152E4D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2148</Words>
  <Characters>12249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PHẠM BIÊN</dc:creator>
  <cp:lastModifiedBy>Admin</cp:lastModifiedBy>
  <cp:revision>2</cp:revision>
  <cp:lastPrinted>2026-06-04T08:36:00Z</cp:lastPrinted>
  <dcterms:created xsi:type="dcterms:W3CDTF">2026-06-08T04:06:00Z</dcterms:created>
  <dcterms:modified xsi:type="dcterms:W3CDTF">2026-06-08T04:06:00Z</dcterms:modified>
</cp:coreProperties>
</file>