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378"/>
        <w:gridCol w:w="6198"/>
      </w:tblGrid>
      <w:tr w:rsidR="00306C4E" w:rsidRPr="00E45408" w14:paraId="1483EABA" w14:textId="77777777" w:rsidTr="00E01297">
        <w:trPr>
          <w:jc w:val="center"/>
        </w:trPr>
        <w:tc>
          <w:tcPr>
            <w:tcW w:w="3437" w:type="dxa"/>
          </w:tcPr>
          <w:p w14:paraId="681BBA7C" w14:textId="77777777" w:rsidR="00F23324" w:rsidRPr="00E45408" w:rsidRDefault="00F23324" w:rsidP="009D6260">
            <w:pPr>
              <w:jc w:val="center"/>
              <w:rPr>
                <w:b/>
                <w:noProof/>
                <w:color w:val="000000" w:themeColor="text1"/>
                <w:sz w:val="26"/>
                <w:lang w:val="pt-BR"/>
              </w:rPr>
            </w:pPr>
            <w:r w:rsidRPr="00306C4E">
              <w:rPr>
                <w:color w:val="000000" w:themeColor="text1"/>
                <w:sz w:val="26"/>
                <w:lang w:val="pt-BR"/>
              </w:rPr>
              <w:br w:type="page"/>
            </w:r>
            <w:r w:rsidRPr="00E45408">
              <w:rPr>
                <w:b/>
                <w:noProof/>
                <w:color w:val="000000" w:themeColor="text1"/>
                <w:sz w:val="26"/>
                <w:lang w:val="pt-BR"/>
              </w:rPr>
              <w:t>HỘI ĐỒNG NHÂN DÂN</w:t>
            </w:r>
          </w:p>
          <w:p w14:paraId="0ACE139F" w14:textId="2BF03891" w:rsidR="00F23324" w:rsidRPr="00E45408" w:rsidRDefault="00F23324" w:rsidP="009D6260">
            <w:pPr>
              <w:jc w:val="center"/>
              <w:rPr>
                <w:b/>
                <w:noProof/>
                <w:color w:val="000000" w:themeColor="text1"/>
                <w:sz w:val="26"/>
                <w:lang w:val="pt-BR"/>
              </w:rPr>
            </w:pPr>
            <w:r w:rsidRPr="00E45408">
              <w:rPr>
                <w:b/>
                <w:noProof/>
                <w:color w:val="000000" w:themeColor="text1"/>
                <w:sz w:val="26"/>
                <w:lang w:val="pt-BR"/>
              </w:rPr>
              <w:t xml:space="preserve">TỈNH </w:t>
            </w:r>
            <w:r w:rsidR="00A760EF" w:rsidRPr="00E45408">
              <w:rPr>
                <w:b/>
                <w:noProof/>
                <w:color w:val="000000" w:themeColor="text1"/>
                <w:sz w:val="26"/>
                <w:lang w:val="pt-BR"/>
              </w:rPr>
              <w:t>HÀ TĨNH</w:t>
            </w:r>
          </w:p>
        </w:tc>
        <w:tc>
          <w:tcPr>
            <w:tcW w:w="6325" w:type="dxa"/>
          </w:tcPr>
          <w:p w14:paraId="1ED375CF" w14:textId="77777777" w:rsidR="00F23324" w:rsidRPr="00E45408" w:rsidRDefault="00F23324" w:rsidP="009D6260">
            <w:pPr>
              <w:jc w:val="center"/>
              <w:rPr>
                <w:b/>
                <w:color w:val="000000" w:themeColor="text1"/>
                <w:sz w:val="26"/>
                <w:lang w:val="pt-BR"/>
              </w:rPr>
            </w:pPr>
            <w:r w:rsidRPr="00E45408">
              <w:rPr>
                <w:b/>
                <w:color w:val="000000" w:themeColor="text1"/>
                <w:sz w:val="26"/>
                <w:lang w:val="pt-BR"/>
              </w:rPr>
              <w:t>CỘNG HÒA XÃ HỘI CHỦ NGHĨA VIỆT NAM</w:t>
            </w:r>
          </w:p>
          <w:p w14:paraId="315B3EC5" w14:textId="77777777" w:rsidR="00F23324" w:rsidRPr="00E45408" w:rsidRDefault="00F23324" w:rsidP="009D6260">
            <w:pPr>
              <w:jc w:val="center"/>
              <w:rPr>
                <w:b/>
                <w:color w:val="000000" w:themeColor="text1"/>
                <w:sz w:val="26"/>
                <w:lang w:val="pt-BR"/>
              </w:rPr>
            </w:pPr>
            <w:r w:rsidRPr="00E45408">
              <w:rPr>
                <w:b/>
                <w:color w:val="000000" w:themeColor="text1"/>
                <w:sz w:val="26"/>
                <w:lang w:val="pt-BR"/>
              </w:rPr>
              <w:t>Độc lập - Tự do - Hạnh phúc</w:t>
            </w:r>
          </w:p>
        </w:tc>
      </w:tr>
      <w:tr w:rsidR="00306C4E" w:rsidRPr="00E45408" w14:paraId="26DC3508" w14:textId="77777777" w:rsidTr="00E01297">
        <w:trPr>
          <w:jc w:val="center"/>
        </w:trPr>
        <w:tc>
          <w:tcPr>
            <w:tcW w:w="3437" w:type="dxa"/>
          </w:tcPr>
          <w:p w14:paraId="23D0AF46" w14:textId="1CC7BB60" w:rsidR="005B41C2" w:rsidRPr="00E45408" w:rsidRDefault="00F31CD6" w:rsidP="005A7FC2">
            <w:pPr>
              <w:spacing w:before="120"/>
              <w:jc w:val="center"/>
              <w:rPr>
                <w:color w:val="000000" w:themeColor="text1"/>
                <w:lang w:val="pt-BR"/>
              </w:rPr>
            </w:pPr>
            <w:r>
              <w:rPr>
                <w:noProof/>
                <w:color w:val="000000" w:themeColor="text1"/>
                <w:sz w:val="26"/>
              </w:rPr>
              <w:pict w14:anchorId="699B3F78">
                <v:line id="Line 3" o:spid="_x0000_s1026" style="position:absolute;left:0;text-align:left;flip:y;z-index:251655680;visibility:visible;mso-wrap-distance-top:-8e-5mm;mso-wrap-distance-bottom:-8e-5mm;mso-position-horizontal:center;mso-position-horizontal-relative:margin;mso-position-vertical-relative:text"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w:r>
            <w:r w:rsidR="005B41C2" w:rsidRPr="00E45408">
              <w:rPr>
                <w:bCs/>
                <w:iCs/>
                <w:color w:val="000000" w:themeColor="text1"/>
                <w:sz w:val="26"/>
              </w:rPr>
              <w:t>Số:</w:t>
            </w:r>
            <w:r w:rsidR="00721AFF">
              <w:rPr>
                <w:bCs/>
                <w:iCs/>
                <w:color w:val="000000" w:themeColor="text1"/>
                <w:sz w:val="26"/>
              </w:rPr>
              <w:t xml:space="preserve">           </w:t>
            </w:r>
            <w:r w:rsidR="00721AFF" w:rsidRPr="00E45408">
              <w:rPr>
                <w:bCs/>
                <w:iCs/>
                <w:color w:val="000000" w:themeColor="text1"/>
                <w:sz w:val="26"/>
              </w:rPr>
              <w:t xml:space="preserve"> </w:t>
            </w:r>
            <w:r w:rsidR="005B41C2" w:rsidRPr="00E45408">
              <w:rPr>
                <w:bCs/>
                <w:iCs/>
                <w:color w:val="000000" w:themeColor="text1"/>
                <w:sz w:val="26"/>
              </w:rPr>
              <w:t>/NQ-HĐND</w:t>
            </w:r>
          </w:p>
        </w:tc>
        <w:tc>
          <w:tcPr>
            <w:tcW w:w="6325" w:type="dxa"/>
          </w:tcPr>
          <w:p w14:paraId="17E0D1C5" w14:textId="076A2DAE" w:rsidR="005B41C2" w:rsidRPr="00E45408" w:rsidRDefault="00F31CD6" w:rsidP="00440D27">
            <w:pPr>
              <w:spacing w:before="120"/>
              <w:jc w:val="center"/>
              <w:rPr>
                <w:b/>
                <w:color w:val="000000" w:themeColor="text1"/>
                <w:lang w:val="pt-BR"/>
              </w:rPr>
            </w:pPr>
            <w:r>
              <w:rPr>
                <w:noProof/>
                <w:color w:val="000000" w:themeColor="text1"/>
              </w:rPr>
              <w:pict w14:anchorId="03DEC5C6">
                <v:line id="Line 4" o:spid="_x0000_s1029" style="position:absolute;left:0;text-align:left;flip:y;z-index:251659776;visibility:visible;mso-wrap-distance-top:-8e-5mm;mso-wrap-distance-bottom:-8e-5mm;mso-position-horizontal:center;mso-position-horizontal-relative:margin;mso-position-vertical-relative:text"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w:r>
            <w:r w:rsidR="00A760EF" w:rsidRPr="00E45408">
              <w:rPr>
                <w:i/>
                <w:color w:val="000000" w:themeColor="text1"/>
                <w:lang w:val="pt-BR"/>
              </w:rPr>
              <w:t>Hà Tĩnh</w:t>
            </w:r>
            <w:r w:rsidR="00721AFF">
              <w:rPr>
                <w:i/>
                <w:color w:val="000000" w:themeColor="text1"/>
                <w:lang w:val="pt-BR"/>
              </w:rPr>
              <w:t xml:space="preserve">, ngày     tháng  </w:t>
            </w:r>
            <w:r w:rsidR="00EF5594" w:rsidRPr="00E45408">
              <w:rPr>
                <w:i/>
                <w:color w:val="000000" w:themeColor="text1"/>
                <w:lang w:val="pt-BR"/>
              </w:rPr>
              <w:t xml:space="preserve"> </w:t>
            </w:r>
            <w:r w:rsidR="005B41C2" w:rsidRPr="00E45408">
              <w:rPr>
                <w:i/>
                <w:color w:val="000000" w:themeColor="text1"/>
                <w:lang w:val="pt-BR"/>
              </w:rPr>
              <w:t xml:space="preserve"> năm 20</w:t>
            </w:r>
            <w:r w:rsidR="00B46AB3" w:rsidRPr="00E45408">
              <w:rPr>
                <w:i/>
                <w:color w:val="000000" w:themeColor="text1"/>
                <w:lang w:val="pt-BR"/>
              </w:rPr>
              <w:t>2</w:t>
            </w:r>
            <w:r w:rsidR="00721AFF">
              <w:rPr>
                <w:i/>
                <w:color w:val="000000" w:themeColor="text1"/>
                <w:lang w:val="pt-BR"/>
              </w:rPr>
              <w:t>6</w:t>
            </w:r>
          </w:p>
        </w:tc>
      </w:tr>
      <w:tr w:rsidR="005B41C2" w:rsidRPr="00E45408" w14:paraId="08E23A5F" w14:textId="77777777" w:rsidTr="00E01297">
        <w:trPr>
          <w:jc w:val="center"/>
        </w:trPr>
        <w:tc>
          <w:tcPr>
            <w:tcW w:w="3437" w:type="dxa"/>
          </w:tcPr>
          <w:p w14:paraId="68EB2BCD" w14:textId="77777777" w:rsidR="00B46AB3" w:rsidRPr="00E45408" w:rsidRDefault="00F31CD6" w:rsidP="00B46AB3">
            <w:pPr>
              <w:rPr>
                <w:color w:val="000000" w:themeColor="text1"/>
                <w:lang w:val="pt-BR"/>
              </w:rPr>
            </w:pPr>
            <w:r>
              <w:rPr>
                <w:noProof/>
                <w:color w:val="000000" w:themeColor="text1"/>
              </w:rPr>
              <w:pict w14:anchorId="1455F4FB">
                <v:rect id="Rectangle 2" o:spid="_x0000_s1028" style="position:absolute;margin-left:22.2pt;margin-top:7.2pt;width:78.75pt;height:26.25pt;z-index:25166489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style="mso-next-textbox:#Rectangle 2">
                    <w:txbxContent>
                      <w:p w14:paraId="4B80D4E4" w14:textId="77777777" w:rsidR="00B5166B" w:rsidRPr="00B46AB3" w:rsidRDefault="00B5166B" w:rsidP="00B46AB3">
                        <w:pPr>
                          <w:jc w:val="center"/>
                          <w:rPr>
                            <w:b/>
                            <w:sz w:val="24"/>
                          </w:rPr>
                        </w:pPr>
                        <w:r>
                          <w:rPr>
                            <w:b/>
                            <w:sz w:val="24"/>
                          </w:rPr>
                          <w:t>DỰ THẢ</w:t>
                        </w:r>
                        <w:r w:rsidRPr="00B46AB3">
                          <w:rPr>
                            <w:b/>
                            <w:sz w:val="24"/>
                          </w:rPr>
                          <w:t>O</w:t>
                        </w:r>
                      </w:p>
                    </w:txbxContent>
                  </v:textbox>
                </v:rect>
              </w:pict>
            </w:r>
          </w:p>
        </w:tc>
        <w:tc>
          <w:tcPr>
            <w:tcW w:w="6325" w:type="dxa"/>
          </w:tcPr>
          <w:p w14:paraId="20FC44A5" w14:textId="77777777" w:rsidR="005B41C2" w:rsidRPr="00E45408" w:rsidRDefault="005B41C2" w:rsidP="009D6260">
            <w:pPr>
              <w:jc w:val="center"/>
              <w:rPr>
                <w:b/>
                <w:color w:val="000000" w:themeColor="text1"/>
                <w:lang w:val="pt-BR"/>
              </w:rPr>
            </w:pPr>
          </w:p>
        </w:tc>
      </w:tr>
    </w:tbl>
    <w:p w14:paraId="69E60C7A" w14:textId="77777777" w:rsidR="0086782C" w:rsidRPr="00E45408" w:rsidRDefault="0086782C" w:rsidP="00932AE1">
      <w:pPr>
        <w:spacing w:before="240"/>
        <w:rPr>
          <w:b/>
          <w:color w:val="000000" w:themeColor="text1"/>
          <w:lang w:val="pt-BR"/>
        </w:rPr>
      </w:pPr>
    </w:p>
    <w:p w14:paraId="3979867A" w14:textId="77777777" w:rsidR="00F23324" w:rsidRPr="00E45408" w:rsidRDefault="00F23324" w:rsidP="009D6260">
      <w:pPr>
        <w:spacing w:before="240"/>
        <w:jc w:val="center"/>
        <w:rPr>
          <w:color w:val="000000" w:themeColor="text1"/>
          <w:lang w:val="pt-BR"/>
        </w:rPr>
      </w:pPr>
      <w:r w:rsidRPr="00E45408">
        <w:rPr>
          <w:b/>
          <w:color w:val="000000" w:themeColor="text1"/>
          <w:lang w:val="pt-BR"/>
        </w:rPr>
        <w:t>NGHỊ QUYẾT</w:t>
      </w:r>
    </w:p>
    <w:p w14:paraId="0DF355FA" w14:textId="421FE02E" w:rsidR="000150D9" w:rsidRPr="00735663" w:rsidRDefault="004032C6" w:rsidP="00721AFF">
      <w:pPr>
        <w:jc w:val="center"/>
        <w:rPr>
          <w:b/>
          <w:bCs/>
        </w:rPr>
      </w:pPr>
      <w:r>
        <w:rPr>
          <w:b/>
        </w:rPr>
        <w:t>Thông qua</w:t>
      </w:r>
      <w:r w:rsidRPr="004032C6">
        <w:rPr>
          <w:b/>
        </w:rPr>
        <w:t xml:space="preserve"> danh mục các lĩnh vực đầu tư, cho vay giai đoạn 2026-2030 của Quỹ Đầu tư phát triển</w:t>
      </w:r>
    </w:p>
    <w:p w14:paraId="176378B1" w14:textId="7D5CB495" w:rsidR="00151EC6" w:rsidRDefault="00F31CD6" w:rsidP="00151EC6">
      <w:pPr>
        <w:spacing w:before="60"/>
        <w:ind w:firstLine="720"/>
        <w:rPr>
          <w:i/>
          <w:iCs/>
        </w:rPr>
      </w:pPr>
      <w:r>
        <w:rPr>
          <w:b/>
          <w:noProof/>
          <w:color w:val="000000" w:themeColor="text1"/>
        </w:rPr>
        <w:pict w14:anchorId="40A3EF91">
          <v:line id="Line 6" o:spid="_x0000_s1027" style="position:absolute;left:0;text-align:left;z-index:251663872;visibility:visible;mso-wrap-distance-top:-8e-5mm;mso-wrap-distance-bottom:-8e-5mm;mso-position-horizontal-relative:margin" from="163.05pt,2.5pt" to="30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w:r>
    </w:p>
    <w:p w14:paraId="34A12FE4" w14:textId="430E7A19" w:rsidR="00735663" w:rsidRPr="00343284" w:rsidRDefault="00735663" w:rsidP="00910791">
      <w:pPr>
        <w:spacing w:before="60"/>
        <w:ind w:firstLine="720"/>
        <w:jc w:val="both"/>
        <w:rPr>
          <w:i/>
        </w:rPr>
      </w:pPr>
      <w:r w:rsidRPr="00343284">
        <w:rPr>
          <w:i/>
          <w:iCs/>
        </w:rPr>
        <w:t>Căn cứ Luật Tổ chức chính quyền địa phương số 72/2025/</w:t>
      </w:r>
      <w:proofErr w:type="gramStart"/>
      <w:r w:rsidRPr="00343284">
        <w:rPr>
          <w:i/>
          <w:iCs/>
        </w:rPr>
        <w:t>QH15;</w:t>
      </w:r>
      <w:proofErr w:type="gramEnd"/>
    </w:p>
    <w:p w14:paraId="26B70264" w14:textId="20F0D602" w:rsidR="00735663" w:rsidRPr="00343284" w:rsidRDefault="00BE5015" w:rsidP="00910791">
      <w:pPr>
        <w:spacing w:before="60"/>
        <w:ind w:firstLine="720"/>
        <w:jc w:val="both"/>
        <w:rPr>
          <w:i/>
          <w:iCs/>
        </w:rPr>
      </w:pPr>
      <w:r w:rsidRPr="00BE5015">
        <w:rPr>
          <w:i/>
          <w:iCs/>
        </w:rPr>
        <w:t xml:space="preserve">Căn cứ Luật Ngân sách nhà nước ngày 25 tháng 6 năm </w:t>
      </w:r>
      <w:proofErr w:type="gramStart"/>
      <w:r w:rsidRPr="00BE5015">
        <w:rPr>
          <w:i/>
          <w:iCs/>
        </w:rPr>
        <w:t>2025;</w:t>
      </w:r>
      <w:proofErr w:type="gramEnd"/>
    </w:p>
    <w:p w14:paraId="55E37185" w14:textId="6E0DEDE0" w:rsidR="00735663" w:rsidRPr="00343284" w:rsidRDefault="00BE5015" w:rsidP="00910791">
      <w:pPr>
        <w:spacing w:before="60"/>
        <w:ind w:firstLine="720"/>
        <w:jc w:val="both"/>
        <w:rPr>
          <w:i/>
          <w:iCs/>
        </w:rPr>
      </w:pPr>
      <w:r w:rsidRPr="00BE5015">
        <w:rPr>
          <w:i/>
          <w:iCs/>
        </w:rPr>
        <w:t xml:space="preserve">Căn cứ Luật Đầu tư công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w:t>
      </w:r>
      <w:proofErr w:type="gramStart"/>
      <w:r w:rsidRPr="00BE5015">
        <w:rPr>
          <w:i/>
          <w:iCs/>
        </w:rPr>
        <w:t>2025;</w:t>
      </w:r>
      <w:proofErr w:type="gramEnd"/>
    </w:p>
    <w:p w14:paraId="4A65CFEC" w14:textId="77777777" w:rsidR="00BE5015" w:rsidRPr="00BE5015" w:rsidRDefault="00BE5015" w:rsidP="00BE5015">
      <w:pPr>
        <w:spacing w:before="60"/>
        <w:ind w:firstLine="720"/>
        <w:jc w:val="both"/>
        <w:rPr>
          <w:i/>
          <w:iCs/>
        </w:rPr>
      </w:pPr>
      <w:r w:rsidRPr="00BE5015">
        <w:rPr>
          <w:i/>
          <w:iCs/>
        </w:rPr>
        <w:t xml:space="preserve">Căn cứ Nghị định số 147/2020/NĐ-CP ngày 18/12/2020 của Chính phủ về tổ chức và hoạt động của Quỹ đầu tư phát triển địa </w:t>
      </w:r>
      <w:proofErr w:type="gramStart"/>
      <w:r w:rsidRPr="00BE5015">
        <w:rPr>
          <w:i/>
          <w:iCs/>
        </w:rPr>
        <w:t>phương;</w:t>
      </w:r>
      <w:proofErr w:type="gramEnd"/>
    </w:p>
    <w:p w14:paraId="3EE65D76" w14:textId="77777777" w:rsidR="00BE5015" w:rsidRPr="00BE5015" w:rsidRDefault="00BE5015" w:rsidP="00BE5015">
      <w:pPr>
        <w:spacing w:before="60"/>
        <w:ind w:firstLine="720"/>
        <w:jc w:val="both"/>
        <w:rPr>
          <w:i/>
          <w:iCs/>
        </w:rPr>
      </w:pPr>
      <w:r w:rsidRPr="00BE5015">
        <w:rPr>
          <w:i/>
          <w:iCs/>
        </w:rPr>
        <w:t xml:space="preserve">Căn cứ Thông tư số 86/2021/TT-BTC ngày 06/10/2021 của Bộ Tài chính hướng dẫn một số nội dung về quản lý tài chính đối với Quỹ đầu tư phát triển địa </w:t>
      </w:r>
      <w:proofErr w:type="gramStart"/>
      <w:r w:rsidRPr="00BE5015">
        <w:rPr>
          <w:i/>
          <w:iCs/>
        </w:rPr>
        <w:t>phương;</w:t>
      </w:r>
      <w:proofErr w:type="gramEnd"/>
    </w:p>
    <w:p w14:paraId="118B363F" w14:textId="5A94BC3E" w:rsidR="00AC14DF" w:rsidRDefault="00735663" w:rsidP="00AC14DF">
      <w:pPr>
        <w:spacing w:before="60"/>
        <w:ind w:firstLine="720"/>
        <w:jc w:val="both"/>
        <w:rPr>
          <w:i/>
        </w:rPr>
      </w:pPr>
      <w:r w:rsidRPr="00343284">
        <w:rPr>
          <w:i/>
        </w:rPr>
        <w:t xml:space="preserve">Xét Tờ trình số ……/TTr-UBND ngày   </w:t>
      </w:r>
      <w:proofErr w:type="gramStart"/>
      <w:r w:rsidRPr="00343284">
        <w:rPr>
          <w:i/>
        </w:rPr>
        <w:t>/</w:t>
      </w:r>
      <w:r w:rsidR="00927FC1">
        <w:rPr>
          <w:i/>
        </w:rPr>
        <w:t xml:space="preserve">  </w:t>
      </w:r>
      <w:r w:rsidRPr="00343284">
        <w:rPr>
          <w:i/>
        </w:rPr>
        <w:t>/</w:t>
      </w:r>
      <w:proofErr w:type="gramEnd"/>
      <w:r w:rsidRPr="00343284">
        <w:rPr>
          <w:i/>
        </w:rPr>
        <w:t>202</w:t>
      </w:r>
      <w:r w:rsidR="00927FC1">
        <w:rPr>
          <w:i/>
        </w:rPr>
        <w:t>6</w:t>
      </w:r>
      <w:r w:rsidRPr="00343284">
        <w:rPr>
          <w:i/>
        </w:rPr>
        <w:t xml:space="preserve"> của Ủy ban nhân dân tỉnh</w:t>
      </w:r>
      <w:r w:rsidR="004032C6">
        <w:rPr>
          <w:i/>
        </w:rPr>
        <w:t xml:space="preserve"> về việc </w:t>
      </w:r>
      <w:r w:rsidR="004032C6" w:rsidRPr="004032C6">
        <w:rPr>
          <w:i/>
        </w:rPr>
        <w:t>đề nghị ban hành danh mục các lĩnh vực đầu tư, cho vay giai đoạn 2026-2030 của Quỹ Đầu tư phát triển</w:t>
      </w:r>
      <w:r w:rsidRPr="00343284">
        <w:rPr>
          <w:i/>
        </w:rPr>
        <w:t>; Báo cáo thẩm tra của Ban Kinh tế và Ngâ</w:t>
      </w:r>
      <w:r w:rsidR="004032C6">
        <w:rPr>
          <w:i/>
        </w:rPr>
        <w:t>n sách - Hội đồng nhân dân tỉnh và</w:t>
      </w:r>
      <w:r w:rsidRPr="00343284">
        <w:rPr>
          <w:i/>
        </w:rPr>
        <w:t xml:space="preserve"> ý kiến thảo luận của đại biểu Hội đồng nhân dân tỉnh tại kỳ họp;</w:t>
      </w:r>
    </w:p>
    <w:p w14:paraId="18C8E792" w14:textId="77777777" w:rsidR="00927FC1" w:rsidRDefault="00927FC1" w:rsidP="00151EC6">
      <w:pPr>
        <w:widowControl w:val="0"/>
        <w:spacing w:before="60"/>
        <w:ind w:firstLine="720"/>
        <w:jc w:val="both"/>
        <w:rPr>
          <w:i/>
        </w:rPr>
      </w:pPr>
      <w:bookmarkStart w:id="0" w:name="_Hlk181089059"/>
      <w:bookmarkStart w:id="1" w:name="_Hlk88001067"/>
    </w:p>
    <w:p w14:paraId="6E688EB9" w14:textId="6B4BF2DC" w:rsidR="00927FC1" w:rsidRPr="00927FC1" w:rsidRDefault="00927FC1" w:rsidP="00927FC1">
      <w:pPr>
        <w:widowControl w:val="0"/>
        <w:spacing w:before="60"/>
        <w:ind w:firstLine="720"/>
        <w:rPr>
          <w:b/>
        </w:rPr>
      </w:pPr>
      <w:r>
        <w:rPr>
          <w:b/>
        </w:rPr>
        <w:t xml:space="preserve">                                          QUYẾT NGHỊ</w:t>
      </w:r>
    </w:p>
    <w:p w14:paraId="3C38425F" w14:textId="77777777" w:rsidR="00927FC1" w:rsidRDefault="00927FC1" w:rsidP="00151EC6">
      <w:pPr>
        <w:widowControl w:val="0"/>
        <w:spacing w:before="60"/>
        <w:ind w:firstLine="720"/>
        <w:jc w:val="both"/>
        <w:rPr>
          <w:i/>
        </w:rPr>
      </w:pPr>
    </w:p>
    <w:p w14:paraId="36609942" w14:textId="2CCE0210" w:rsidR="00151EC6" w:rsidRPr="005A7FC2" w:rsidRDefault="00735663" w:rsidP="005A7FC2">
      <w:pPr>
        <w:widowControl w:val="0"/>
        <w:spacing w:before="60"/>
        <w:ind w:firstLine="720"/>
        <w:jc w:val="both"/>
        <w:rPr>
          <w:rFonts w:eastAsia="Calibri"/>
          <w:bCs/>
        </w:rPr>
      </w:pPr>
      <w:r w:rsidRPr="00343284">
        <w:rPr>
          <w:rFonts w:eastAsia="Calibri"/>
          <w:b/>
          <w:bCs/>
        </w:rPr>
        <w:t xml:space="preserve">Điều 1. </w:t>
      </w:r>
      <w:bookmarkStart w:id="2" w:name="_Hlk214466966"/>
      <w:bookmarkEnd w:id="0"/>
      <w:bookmarkEnd w:id="1"/>
      <w:r w:rsidR="004032C6">
        <w:rPr>
          <w:rFonts w:eastAsia="Calibri"/>
          <w:bCs/>
        </w:rPr>
        <w:t xml:space="preserve">Thống nhất thông qua </w:t>
      </w:r>
      <w:r w:rsidR="004032C6" w:rsidRPr="004032C6">
        <w:rPr>
          <w:rFonts w:eastAsia="Calibri"/>
          <w:bCs/>
        </w:rPr>
        <w:t>danh mục các lĩnh vực đầu tư, cho vay giai đoạn 2026-2030 của Quỹ Đầu tư phát triển</w:t>
      </w:r>
      <w:r w:rsidR="004032C6">
        <w:rPr>
          <w:rFonts w:eastAsia="Calibri"/>
          <w:bCs/>
        </w:rPr>
        <w:t xml:space="preserve"> (Chi tiết tại phụ lục đính kèm).</w:t>
      </w:r>
    </w:p>
    <w:bookmarkEnd w:id="2"/>
    <w:p w14:paraId="12E8C061" w14:textId="4CBF7F56" w:rsidR="000150D9" w:rsidRPr="00343284" w:rsidRDefault="000150D9" w:rsidP="00151EC6">
      <w:pPr>
        <w:widowControl w:val="0"/>
        <w:spacing w:before="60"/>
        <w:ind w:firstLine="709"/>
        <w:jc w:val="both"/>
        <w:rPr>
          <w:b/>
          <w:bCs/>
        </w:rPr>
      </w:pPr>
      <w:r w:rsidRPr="00343284">
        <w:rPr>
          <w:b/>
          <w:bCs/>
        </w:rPr>
        <w:t xml:space="preserve">Điều </w:t>
      </w:r>
      <w:r w:rsidR="00226741">
        <w:rPr>
          <w:b/>
          <w:bCs/>
        </w:rPr>
        <w:t>2</w:t>
      </w:r>
      <w:r w:rsidRPr="00343284">
        <w:rPr>
          <w:b/>
          <w:bCs/>
        </w:rPr>
        <w:t xml:space="preserve">. </w:t>
      </w:r>
      <w:r w:rsidR="00D53A62" w:rsidRPr="00E729EE">
        <w:rPr>
          <w:bCs/>
        </w:rPr>
        <w:t>Tổ chức thực hiện</w:t>
      </w:r>
    </w:p>
    <w:p w14:paraId="0629045C" w14:textId="3C33335F" w:rsidR="000150D9" w:rsidRPr="00343284" w:rsidRDefault="000150D9" w:rsidP="00151EC6">
      <w:pPr>
        <w:widowControl w:val="0"/>
        <w:spacing w:before="60"/>
        <w:ind w:firstLine="709"/>
        <w:jc w:val="both"/>
      </w:pPr>
      <w:r w:rsidRPr="00343284">
        <w:t xml:space="preserve">1. Ủy ban nhân dân tỉnh tổ chức </w:t>
      </w:r>
      <w:r w:rsidR="004F42CC" w:rsidRPr="00343284">
        <w:t>triển khai thực hiện Nghị quyết</w:t>
      </w:r>
      <w:r w:rsidRPr="00343284">
        <w:t>.</w:t>
      </w:r>
    </w:p>
    <w:p w14:paraId="7E2D4467" w14:textId="77777777" w:rsidR="000150D9" w:rsidRPr="00343284" w:rsidRDefault="000150D9" w:rsidP="00151EC6">
      <w:pPr>
        <w:widowControl w:val="0"/>
        <w:spacing w:before="60"/>
        <w:ind w:firstLine="709"/>
        <w:jc w:val="both"/>
      </w:pPr>
      <w:r w:rsidRPr="00343284">
        <w:t>2. Thường trực Hội đồng nhân dân, các Ban Hội đồng nhân dân, các Tổ đại biểu Hội đồng nhân dân tỉnh và đại biểu Hội đồng nhân dân tỉnh giám sát việc thực hiện Nghị quyết này.</w:t>
      </w:r>
    </w:p>
    <w:p w14:paraId="63F0F0AE" w14:textId="73A8B8F3" w:rsidR="000150D9" w:rsidRPr="00927FC1" w:rsidRDefault="000150D9" w:rsidP="00151EC6">
      <w:pPr>
        <w:widowControl w:val="0"/>
        <w:spacing w:before="60"/>
        <w:ind w:firstLine="709"/>
        <w:jc w:val="both"/>
        <w:rPr>
          <w:i/>
          <w:iCs/>
        </w:rPr>
      </w:pPr>
      <w:r w:rsidRPr="00927FC1">
        <w:rPr>
          <w:i/>
          <w:iCs/>
        </w:rPr>
        <w:t xml:space="preserve">Nghị quyết này đã được Hội đồng nhân dân tỉnh </w:t>
      </w:r>
      <w:r w:rsidR="00714C7C" w:rsidRPr="00927FC1">
        <w:rPr>
          <w:i/>
          <w:iCs/>
        </w:rPr>
        <w:t>Hà Tĩnh</w:t>
      </w:r>
      <w:r w:rsidRPr="00927FC1">
        <w:rPr>
          <w:i/>
          <w:iCs/>
        </w:rPr>
        <w:t xml:space="preserve"> khoá…., kỳ họp thứ … thông qua ngày</w:t>
      </w:r>
      <w:r w:rsidR="00343284" w:rsidRPr="00927FC1">
        <w:rPr>
          <w:i/>
          <w:iCs/>
        </w:rPr>
        <w:t xml:space="preserve">   /</w:t>
      </w:r>
      <w:r w:rsidR="00927FC1">
        <w:rPr>
          <w:i/>
          <w:iCs/>
        </w:rPr>
        <w:t xml:space="preserve">   </w:t>
      </w:r>
      <w:r w:rsidR="00343284" w:rsidRPr="00927FC1">
        <w:rPr>
          <w:i/>
          <w:iCs/>
        </w:rPr>
        <w:t>/</w:t>
      </w:r>
      <w:r w:rsidRPr="00927FC1">
        <w:rPr>
          <w:i/>
          <w:iCs/>
        </w:rPr>
        <w:t>202</w:t>
      </w:r>
      <w:r w:rsidR="00927FC1">
        <w:rPr>
          <w:i/>
          <w:iCs/>
        </w:rPr>
        <w:t>6</w:t>
      </w:r>
      <w:r w:rsidRPr="00927FC1">
        <w:rPr>
          <w:i/>
          <w:iCs/>
        </w:rPr>
        <w:t xml:space="preserve"> và có hiệu lực từ ngày </w:t>
      </w:r>
      <w:r w:rsidR="001D5F12">
        <w:rPr>
          <w:i/>
          <w:iCs/>
        </w:rPr>
        <w:t xml:space="preserve">ký ban </w:t>
      </w:r>
      <w:proofErr w:type="gramStart"/>
      <w:r w:rsidR="001D5F12">
        <w:rPr>
          <w:i/>
          <w:iCs/>
        </w:rPr>
        <w:t>hành</w:t>
      </w:r>
      <w:r w:rsidR="00343284" w:rsidRPr="00927FC1">
        <w:rPr>
          <w:i/>
          <w:iCs/>
        </w:rPr>
        <w:t xml:space="preserve">  </w:t>
      </w:r>
      <w:r w:rsidR="00927FC1">
        <w:rPr>
          <w:i/>
          <w:iCs/>
        </w:rPr>
        <w:t>…</w:t>
      </w:r>
      <w:proofErr w:type="gramEnd"/>
      <w:r w:rsidR="00FC281D" w:rsidRPr="00927FC1">
        <w:rPr>
          <w:i/>
          <w:iCs/>
        </w:rPr>
        <w:t>.</w:t>
      </w:r>
      <w:r w:rsidRPr="00927FC1">
        <w:rPr>
          <w:i/>
          <w:iCs/>
        </w:rPr>
        <w:t>/.</w:t>
      </w:r>
    </w:p>
    <w:p w14:paraId="0CA530CE" w14:textId="77777777" w:rsidR="00A235CD" w:rsidRPr="00E45408" w:rsidRDefault="00A235CD" w:rsidP="00E45408">
      <w:pPr>
        <w:spacing w:before="60" w:after="60"/>
        <w:ind w:firstLine="567"/>
        <w:jc w:val="both"/>
        <w:rPr>
          <w:color w:val="000000" w:themeColor="text1"/>
          <w:lang w:val="nl-NL"/>
        </w:rPr>
      </w:pPr>
    </w:p>
    <w:tbl>
      <w:tblPr>
        <w:tblW w:w="4945" w:type="pct"/>
        <w:tblLook w:val="01E0" w:firstRow="1" w:lastRow="1" w:firstColumn="1" w:lastColumn="1" w:noHBand="0" w:noVBand="0"/>
      </w:tblPr>
      <w:tblGrid>
        <w:gridCol w:w="5239"/>
        <w:gridCol w:w="4232"/>
      </w:tblGrid>
      <w:tr w:rsidR="00F23324" w:rsidRPr="00306C4E" w14:paraId="0A7D8CA5" w14:textId="77777777" w:rsidTr="00514694">
        <w:trPr>
          <w:trHeight w:val="74"/>
        </w:trPr>
        <w:tc>
          <w:tcPr>
            <w:tcW w:w="5237" w:type="dxa"/>
          </w:tcPr>
          <w:p w14:paraId="384E0396" w14:textId="77777777" w:rsidR="00F23324" w:rsidRPr="00452F1D" w:rsidRDefault="00F23324" w:rsidP="00452F1D">
            <w:pPr>
              <w:contextualSpacing/>
              <w:jc w:val="both"/>
              <w:rPr>
                <w:i/>
                <w:iCs/>
                <w:color w:val="000000" w:themeColor="text1"/>
                <w:sz w:val="20"/>
                <w:szCs w:val="20"/>
                <w:lang w:val="pt-BR"/>
              </w:rPr>
            </w:pPr>
            <w:r w:rsidRPr="00E45408">
              <w:rPr>
                <w:color w:val="000000" w:themeColor="text1"/>
                <w:spacing w:val="-2"/>
                <w:sz w:val="22"/>
                <w:szCs w:val="22"/>
                <w:lang w:val="pt-BR"/>
              </w:rPr>
              <w:br w:type="page"/>
            </w:r>
            <w:r w:rsidRPr="00452F1D">
              <w:rPr>
                <w:b/>
                <w:bCs/>
                <w:i/>
                <w:iCs/>
                <w:color w:val="000000" w:themeColor="text1"/>
                <w:sz w:val="20"/>
                <w:szCs w:val="20"/>
                <w:lang w:val="pt-BR"/>
              </w:rPr>
              <w:t>Nơi nhận:</w:t>
            </w:r>
          </w:p>
          <w:p w14:paraId="3514CE25" w14:textId="6B6BE18E" w:rsidR="00714C7C" w:rsidRPr="00452F1D" w:rsidRDefault="00714C7C" w:rsidP="00452F1D">
            <w:pPr>
              <w:contextualSpacing/>
              <w:rPr>
                <w:sz w:val="20"/>
                <w:szCs w:val="20"/>
              </w:rPr>
            </w:pPr>
            <w:r w:rsidRPr="00452F1D">
              <w:rPr>
                <w:sz w:val="20"/>
                <w:szCs w:val="20"/>
              </w:rPr>
              <w:lastRenderedPageBreak/>
              <w:t xml:space="preserve">- </w:t>
            </w:r>
            <w:r w:rsidR="00910791">
              <w:rPr>
                <w:sz w:val="20"/>
                <w:szCs w:val="20"/>
              </w:rPr>
              <w:t>Văn phòng</w:t>
            </w:r>
            <w:r w:rsidR="00927FC1">
              <w:rPr>
                <w:sz w:val="20"/>
                <w:szCs w:val="20"/>
              </w:rPr>
              <w:t xml:space="preserve"> </w:t>
            </w:r>
            <w:r w:rsidR="00910791">
              <w:rPr>
                <w:sz w:val="20"/>
                <w:szCs w:val="20"/>
              </w:rPr>
              <w:t xml:space="preserve">Chính </w:t>
            </w:r>
            <w:proofErr w:type="gramStart"/>
            <w:r w:rsidR="00910791">
              <w:rPr>
                <w:sz w:val="20"/>
                <w:szCs w:val="20"/>
              </w:rPr>
              <w:t>phủ</w:t>
            </w:r>
            <w:r w:rsidRPr="00452F1D">
              <w:rPr>
                <w:sz w:val="20"/>
                <w:szCs w:val="20"/>
              </w:rPr>
              <w:t>;</w:t>
            </w:r>
            <w:proofErr w:type="gramEnd"/>
          </w:p>
          <w:p w14:paraId="4D1A120C" w14:textId="5933C004" w:rsidR="00714C7C" w:rsidRPr="00452F1D" w:rsidRDefault="00714C7C" w:rsidP="00452F1D">
            <w:pPr>
              <w:contextualSpacing/>
              <w:rPr>
                <w:sz w:val="20"/>
                <w:szCs w:val="20"/>
              </w:rPr>
            </w:pPr>
            <w:r w:rsidRPr="00452F1D">
              <w:rPr>
                <w:sz w:val="20"/>
                <w:szCs w:val="20"/>
              </w:rPr>
              <w:t xml:space="preserve">- </w:t>
            </w:r>
            <w:r w:rsidR="00927FC1">
              <w:rPr>
                <w:sz w:val="20"/>
                <w:szCs w:val="20"/>
              </w:rPr>
              <w:t xml:space="preserve">Bộ Tài </w:t>
            </w:r>
            <w:proofErr w:type="gramStart"/>
            <w:r w:rsidR="00927FC1">
              <w:rPr>
                <w:sz w:val="20"/>
                <w:szCs w:val="20"/>
              </w:rPr>
              <w:t>chính</w:t>
            </w:r>
            <w:r w:rsidRPr="00452F1D">
              <w:rPr>
                <w:sz w:val="20"/>
                <w:szCs w:val="20"/>
              </w:rPr>
              <w:t>;</w:t>
            </w:r>
            <w:proofErr w:type="gramEnd"/>
          </w:p>
          <w:p w14:paraId="55A9E538" w14:textId="232B6C39" w:rsidR="00714C7C" w:rsidRPr="00452F1D" w:rsidRDefault="00714C7C" w:rsidP="00452F1D">
            <w:pPr>
              <w:contextualSpacing/>
              <w:rPr>
                <w:sz w:val="20"/>
                <w:szCs w:val="20"/>
              </w:rPr>
            </w:pPr>
            <w:r w:rsidRPr="00452F1D">
              <w:rPr>
                <w:sz w:val="20"/>
                <w:szCs w:val="20"/>
              </w:rPr>
              <w:t xml:space="preserve">- </w:t>
            </w:r>
            <w:r w:rsidR="00514694">
              <w:rPr>
                <w:sz w:val="20"/>
                <w:szCs w:val="20"/>
              </w:rPr>
              <w:t>Thường vụ Tỉnh ủy</w:t>
            </w:r>
            <w:r w:rsidRPr="00452F1D">
              <w:rPr>
                <w:sz w:val="20"/>
                <w:szCs w:val="20"/>
              </w:rPr>
              <w:t xml:space="preserve">, </w:t>
            </w:r>
            <w:r w:rsidR="00514694">
              <w:rPr>
                <w:sz w:val="20"/>
                <w:szCs w:val="20"/>
              </w:rPr>
              <w:t>Thường trực HĐND</w:t>
            </w:r>
            <w:r w:rsidRPr="00452F1D">
              <w:rPr>
                <w:sz w:val="20"/>
                <w:szCs w:val="20"/>
              </w:rPr>
              <w:t>,</w:t>
            </w:r>
            <w:r w:rsidR="00514694">
              <w:rPr>
                <w:sz w:val="20"/>
                <w:szCs w:val="20"/>
              </w:rPr>
              <w:t xml:space="preserve"> Thường trực</w:t>
            </w:r>
            <w:r w:rsidRPr="00452F1D">
              <w:rPr>
                <w:sz w:val="20"/>
                <w:szCs w:val="20"/>
              </w:rPr>
              <w:t xml:space="preserve"> UBND </w:t>
            </w:r>
            <w:proofErr w:type="gramStart"/>
            <w:r w:rsidRPr="00452F1D">
              <w:rPr>
                <w:sz w:val="20"/>
                <w:szCs w:val="20"/>
              </w:rPr>
              <w:t>tỉnh;</w:t>
            </w:r>
            <w:proofErr w:type="gramEnd"/>
          </w:p>
          <w:p w14:paraId="71CB861C" w14:textId="1541D429" w:rsidR="00714C7C" w:rsidRPr="00452F1D" w:rsidRDefault="00714C7C" w:rsidP="00452F1D">
            <w:pPr>
              <w:contextualSpacing/>
              <w:rPr>
                <w:sz w:val="20"/>
                <w:szCs w:val="20"/>
              </w:rPr>
            </w:pPr>
            <w:r w:rsidRPr="00452F1D">
              <w:rPr>
                <w:sz w:val="20"/>
                <w:szCs w:val="20"/>
              </w:rPr>
              <w:t xml:space="preserve">- </w:t>
            </w:r>
            <w:r w:rsidR="00514694">
              <w:rPr>
                <w:sz w:val="20"/>
                <w:szCs w:val="20"/>
              </w:rPr>
              <w:t>Ủy ban Mặt trận Tổ quốc Việt Nam</w:t>
            </w:r>
            <w:r w:rsidRPr="00452F1D">
              <w:rPr>
                <w:sz w:val="20"/>
                <w:szCs w:val="20"/>
              </w:rPr>
              <w:t xml:space="preserve">, Đoàn ĐBQH </w:t>
            </w:r>
            <w:proofErr w:type="gramStart"/>
            <w:r w:rsidRPr="00452F1D">
              <w:rPr>
                <w:sz w:val="20"/>
                <w:szCs w:val="20"/>
              </w:rPr>
              <w:t>tỉnh;</w:t>
            </w:r>
            <w:proofErr w:type="gramEnd"/>
          </w:p>
          <w:p w14:paraId="27E4C82D" w14:textId="77777777" w:rsidR="00714C7C" w:rsidRPr="00452F1D" w:rsidRDefault="00714C7C" w:rsidP="00452F1D">
            <w:pPr>
              <w:contextualSpacing/>
              <w:rPr>
                <w:sz w:val="20"/>
                <w:szCs w:val="20"/>
              </w:rPr>
            </w:pPr>
            <w:r w:rsidRPr="00452F1D">
              <w:rPr>
                <w:sz w:val="20"/>
                <w:szCs w:val="20"/>
              </w:rPr>
              <w:t xml:space="preserve">- Các Ban HĐND </w:t>
            </w:r>
            <w:proofErr w:type="gramStart"/>
            <w:r w:rsidRPr="00452F1D">
              <w:rPr>
                <w:sz w:val="20"/>
                <w:szCs w:val="20"/>
              </w:rPr>
              <w:t>tỉnh;</w:t>
            </w:r>
            <w:proofErr w:type="gramEnd"/>
          </w:p>
          <w:p w14:paraId="0EE01E53" w14:textId="77777777" w:rsidR="00714C7C" w:rsidRPr="00452F1D" w:rsidRDefault="00714C7C" w:rsidP="00452F1D">
            <w:pPr>
              <w:contextualSpacing/>
              <w:rPr>
                <w:sz w:val="20"/>
                <w:szCs w:val="20"/>
              </w:rPr>
            </w:pPr>
            <w:r w:rsidRPr="00452F1D">
              <w:rPr>
                <w:sz w:val="20"/>
                <w:szCs w:val="20"/>
              </w:rPr>
              <w:t xml:space="preserve">- Đại biểu HĐND </w:t>
            </w:r>
            <w:proofErr w:type="gramStart"/>
            <w:r w:rsidRPr="00452F1D">
              <w:rPr>
                <w:sz w:val="20"/>
                <w:szCs w:val="20"/>
              </w:rPr>
              <w:t>tỉnh;</w:t>
            </w:r>
            <w:proofErr w:type="gramEnd"/>
          </w:p>
          <w:p w14:paraId="46F7FD91" w14:textId="7068BDF0" w:rsidR="00714C7C" w:rsidRPr="00452F1D" w:rsidRDefault="00714C7C" w:rsidP="00452F1D">
            <w:pPr>
              <w:contextualSpacing/>
              <w:rPr>
                <w:sz w:val="20"/>
                <w:szCs w:val="20"/>
              </w:rPr>
            </w:pPr>
            <w:r w:rsidRPr="00452F1D">
              <w:rPr>
                <w:sz w:val="20"/>
                <w:szCs w:val="20"/>
              </w:rPr>
              <w:t xml:space="preserve">- VP: Tỉnh ủy, UBND </w:t>
            </w:r>
            <w:proofErr w:type="gramStart"/>
            <w:r w:rsidRPr="00452F1D">
              <w:rPr>
                <w:sz w:val="20"/>
                <w:szCs w:val="20"/>
              </w:rPr>
              <w:t>tỉnh;</w:t>
            </w:r>
            <w:proofErr w:type="gramEnd"/>
          </w:p>
          <w:p w14:paraId="32C76BFC" w14:textId="77777777" w:rsidR="00714C7C" w:rsidRPr="00452F1D" w:rsidRDefault="00714C7C" w:rsidP="00452F1D">
            <w:pPr>
              <w:contextualSpacing/>
              <w:rPr>
                <w:sz w:val="20"/>
                <w:szCs w:val="20"/>
              </w:rPr>
            </w:pPr>
            <w:r w:rsidRPr="00452F1D">
              <w:rPr>
                <w:sz w:val="20"/>
                <w:szCs w:val="20"/>
              </w:rPr>
              <w:t xml:space="preserve">- Các sở, ban, ngành, đoàn thể thuộc </w:t>
            </w:r>
            <w:proofErr w:type="gramStart"/>
            <w:r w:rsidRPr="00452F1D">
              <w:rPr>
                <w:sz w:val="20"/>
                <w:szCs w:val="20"/>
              </w:rPr>
              <w:t>tỉnh;</w:t>
            </w:r>
            <w:proofErr w:type="gramEnd"/>
          </w:p>
          <w:p w14:paraId="693FC319" w14:textId="5069182D" w:rsidR="00714C7C" w:rsidRPr="00452F1D" w:rsidRDefault="00714C7C" w:rsidP="00452F1D">
            <w:pPr>
              <w:contextualSpacing/>
              <w:rPr>
                <w:sz w:val="20"/>
                <w:szCs w:val="20"/>
              </w:rPr>
            </w:pPr>
            <w:r w:rsidRPr="00452F1D">
              <w:rPr>
                <w:sz w:val="20"/>
                <w:szCs w:val="20"/>
              </w:rPr>
              <w:t xml:space="preserve">- </w:t>
            </w:r>
            <w:r w:rsidR="00514694">
              <w:rPr>
                <w:sz w:val="20"/>
                <w:szCs w:val="20"/>
              </w:rPr>
              <w:t>Thường trực</w:t>
            </w:r>
            <w:r w:rsidRPr="00452F1D">
              <w:rPr>
                <w:sz w:val="20"/>
                <w:szCs w:val="20"/>
              </w:rPr>
              <w:t xml:space="preserve"> HĐND, UBND các </w:t>
            </w:r>
            <w:r w:rsidR="000501E7" w:rsidRPr="00452F1D">
              <w:rPr>
                <w:sz w:val="20"/>
                <w:szCs w:val="20"/>
              </w:rPr>
              <w:t>phường, xã</w:t>
            </w:r>
          </w:p>
          <w:p w14:paraId="4E2C7FBB" w14:textId="77777777" w:rsidR="00714C7C" w:rsidRPr="00452F1D" w:rsidRDefault="00714C7C" w:rsidP="00452F1D">
            <w:pPr>
              <w:contextualSpacing/>
              <w:rPr>
                <w:sz w:val="20"/>
                <w:szCs w:val="20"/>
              </w:rPr>
            </w:pPr>
            <w:r w:rsidRPr="00452F1D">
              <w:rPr>
                <w:sz w:val="20"/>
                <w:szCs w:val="20"/>
              </w:rPr>
              <w:t xml:space="preserve">- Cổng thông tin điện tử </w:t>
            </w:r>
            <w:proofErr w:type="gramStart"/>
            <w:r w:rsidRPr="00452F1D">
              <w:rPr>
                <w:sz w:val="20"/>
                <w:szCs w:val="20"/>
              </w:rPr>
              <w:t>tỉnh;</w:t>
            </w:r>
            <w:proofErr w:type="gramEnd"/>
          </w:p>
          <w:p w14:paraId="1BE5E5FF" w14:textId="31186088" w:rsidR="00714C7C" w:rsidRPr="00452F1D" w:rsidRDefault="00714C7C" w:rsidP="00452F1D">
            <w:pPr>
              <w:contextualSpacing/>
              <w:rPr>
                <w:sz w:val="20"/>
                <w:szCs w:val="20"/>
              </w:rPr>
            </w:pPr>
            <w:r w:rsidRPr="00452F1D">
              <w:rPr>
                <w:sz w:val="20"/>
                <w:szCs w:val="20"/>
              </w:rPr>
              <w:t xml:space="preserve">- </w:t>
            </w:r>
            <w:r w:rsidR="00514694">
              <w:rPr>
                <w:sz w:val="20"/>
                <w:szCs w:val="20"/>
              </w:rPr>
              <w:t>Văn phòng</w:t>
            </w:r>
            <w:r w:rsidRPr="00452F1D">
              <w:rPr>
                <w:sz w:val="20"/>
                <w:szCs w:val="20"/>
              </w:rPr>
              <w:t xml:space="preserve"> Đoàn ĐBQH và HĐND </w:t>
            </w:r>
            <w:proofErr w:type="gramStart"/>
            <w:r w:rsidRPr="00452F1D">
              <w:rPr>
                <w:sz w:val="20"/>
                <w:szCs w:val="20"/>
              </w:rPr>
              <w:t>tỉnh;</w:t>
            </w:r>
            <w:proofErr w:type="gramEnd"/>
          </w:p>
          <w:p w14:paraId="7A1BC6C5" w14:textId="591B70A9" w:rsidR="007045D9" w:rsidRPr="002153CF" w:rsidRDefault="00714C7C" w:rsidP="00452F1D">
            <w:pPr>
              <w:contextualSpacing/>
              <w:jc w:val="both"/>
              <w:rPr>
                <w:color w:val="000000" w:themeColor="text1"/>
                <w:sz w:val="22"/>
                <w:szCs w:val="22"/>
              </w:rPr>
            </w:pPr>
            <w:r w:rsidRPr="00452F1D">
              <w:rPr>
                <w:sz w:val="20"/>
                <w:szCs w:val="20"/>
              </w:rPr>
              <w:t>- Lưu: VT.</w:t>
            </w:r>
          </w:p>
        </w:tc>
        <w:tc>
          <w:tcPr>
            <w:tcW w:w="4231" w:type="dxa"/>
          </w:tcPr>
          <w:p w14:paraId="16A570ED" w14:textId="77777777" w:rsidR="00F23324" w:rsidRPr="00306C4E" w:rsidRDefault="00F23324" w:rsidP="009D6260">
            <w:pPr>
              <w:jc w:val="center"/>
              <w:rPr>
                <w:color w:val="000000" w:themeColor="text1"/>
              </w:rPr>
            </w:pPr>
            <w:r w:rsidRPr="00E45408">
              <w:rPr>
                <w:b/>
                <w:bCs/>
                <w:color w:val="000000" w:themeColor="text1"/>
              </w:rPr>
              <w:lastRenderedPageBreak/>
              <w:t>CHỦ TỊCH</w:t>
            </w:r>
          </w:p>
          <w:p w14:paraId="63E9E33A" w14:textId="77777777" w:rsidR="00F23324" w:rsidRPr="00306C4E" w:rsidRDefault="00F23324" w:rsidP="009D6260">
            <w:pPr>
              <w:jc w:val="center"/>
              <w:rPr>
                <w:color w:val="000000" w:themeColor="text1"/>
                <w:sz w:val="22"/>
                <w:szCs w:val="22"/>
              </w:rPr>
            </w:pPr>
          </w:p>
          <w:p w14:paraId="1EBF0B94" w14:textId="77777777" w:rsidR="00F23324" w:rsidRPr="00306C4E" w:rsidRDefault="00F23324" w:rsidP="009D6260">
            <w:pPr>
              <w:jc w:val="center"/>
              <w:rPr>
                <w:color w:val="000000" w:themeColor="text1"/>
                <w:sz w:val="22"/>
                <w:szCs w:val="22"/>
              </w:rPr>
            </w:pPr>
          </w:p>
          <w:p w14:paraId="222BE8A3" w14:textId="77777777" w:rsidR="00F23324" w:rsidRPr="00306C4E" w:rsidRDefault="00F23324" w:rsidP="009D6260">
            <w:pPr>
              <w:jc w:val="center"/>
              <w:rPr>
                <w:color w:val="000000" w:themeColor="text1"/>
                <w:sz w:val="22"/>
                <w:szCs w:val="22"/>
              </w:rPr>
            </w:pPr>
          </w:p>
          <w:p w14:paraId="09886DB7" w14:textId="77777777" w:rsidR="00F23324" w:rsidRPr="00306C4E" w:rsidRDefault="00F23324" w:rsidP="009D6260">
            <w:pPr>
              <w:jc w:val="center"/>
              <w:rPr>
                <w:color w:val="000000" w:themeColor="text1"/>
                <w:sz w:val="22"/>
                <w:szCs w:val="22"/>
              </w:rPr>
            </w:pPr>
          </w:p>
          <w:p w14:paraId="51E5B74F" w14:textId="77777777" w:rsidR="00042E33" w:rsidRPr="00306C4E" w:rsidRDefault="00042E33" w:rsidP="009D6260">
            <w:pPr>
              <w:jc w:val="center"/>
              <w:rPr>
                <w:color w:val="000000" w:themeColor="text1"/>
                <w:sz w:val="22"/>
                <w:szCs w:val="22"/>
              </w:rPr>
            </w:pPr>
          </w:p>
          <w:p w14:paraId="74B62385" w14:textId="77777777" w:rsidR="00F23324" w:rsidRPr="00306C4E" w:rsidRDefault="00F23324" w:rsidP="009D6260">
            <w:pPr>
              <w:jc w:val="center"/>
              <w:rPr>
                <w:color w:val="000000" w:themeColor="text1"/>
                <w:sz w:val="22"/>
                <w:szCs w:val="22"/>
              </w:rPr>
            </w:pPr>
          </w:p>
        </w:tc>
      </w:tr>
    </w:tbl>
    <w:p w14:paraId="0D895C01" w14:textId="77777777" w:rsidR="00914CA9" w:rsidRDefault="00914CA9"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2EBF73B7"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01C712B8"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4D25CB26"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3DEF5463"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218533CE"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0E213783"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2B5B4F9E"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690A2E9F"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46AB7BE1"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3BBC32B7"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3DF2775D"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19D9FF4F"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5B2428FA" w14:textId="229F5D5F"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56CDBD1C" w14:textId="2DDCAC78" w:rsidR="006D5646" w:rsidRDefault="006D564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05D15482" w14:textId="4AA3BBB2" w:rsidR="006D5646" w:rsidRDefault="006D564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0664658C" w14:textId="77777777" w:rsidR="006D5646" w:rsidRDefault="006D564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1544F044"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10C21455"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0092BA21"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17FB2EC6"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1A3E30E8"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5EE7047E"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5FA42D8D"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38745F3A"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63760837"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4225FF25"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46BA0E20"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6ABCB9BD"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652E78E0"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6DC2E25C" w14:textId="77777777" w:rsidR="002A7CF6"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p w14:paraId="38AF544A" w14:textId="77777777" w:rsidR="002A7CF6" w:rsidRPr="002A7CF6" w:rsidRDefault="002A7CF6" w:rsidP="002A7CF6">
      <w:pPr>
        <w:spacing w:after="200" w:line="276" w:lineRule="auto"/>
        <w:jc w:val="center"/>
        <w:rPr>
          <w:rFonts w:eastAsia="Calibri"/>
          <w:b/>
          <w:bCs/>
          <w:spacing w:val="0"/>
          <w:sz w:val="26"/>
          <w:szCs w:val="26"/>
        </w:rPr>
      </w:pPr>
      <w:r w:rsidRPr="002A7CF6">
        <w:rPr>
          <w:rFonts w:eastAsia="Calibri"/>
          <w:b/>
          <w:bCs/>
          <w:spacing w:val="0"/>
          <w:sz w:val="26"/>
          <w:szCs w:val="26"/>
        </w:rPr>
        <w:lastRenderedPageBreak/>
        <w:t>PHỤ LỤC: DANH MỤC LĨNH VỰC ĐẦU TƯ VÀ CHO VAY GIAI ĐOẠN 2026 – 2030 CỦA QUỸ ĐẦU TƯ PHÁT TRIỂN</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207"/>
      </w:tblGrid>
      <w:tr w:rsidR="00287F66" w:rsidRPr="00983452" w14:paraId="1619E8D6" w14:textId="77777777" w:rsidTr="009C41A2">
        <w:trPr>
          <w:trHeight w:val="486"/>
        </w:trPr>
        <w:tc>
          <w:tcPr>
            <w:tcW w:w="880" w:type="dxa"/>
            <w:shd w:val="clear" w:color="000000" w:fill="FFFFFF"/>
            <w:vAlign w:val="center"/>
            <w:hideMark/>
          </w:tcPr>
          <w:p w14:paraId="296171DF" w14:textId="77777777" w:rsidR="00287F66" w:rsidRPr="00983452" w:rsidRDefault="00287F66" w:rsidP="009C41A2">
            <w:pPr>
              <w:jc w:val="center"/>
              <w:rPr>
                <w:b/>
                <w:bCs/>
                <w:sz w:val="26"/>
                <w:szCs w:val="26"/>
              </w:rPr>
            </w:pPr>
            <w:r w:rsidRPr="00983452">
              <w:rPr>
                <w:b/>
                <w:bCs/>
                <w:sz w:val="26"/>
                <w:szCs w:val="26"/>
              </w:rPr>
              <w:t>STT</w:t>
            </w:r>
          </w:p>
        </w:tc>
        <w:tc>
          <w:tcPr>
            <w:tcW w:w="8207" w:type="dxa"/>
            <w:shd w:val="clear" w:color="000000" w:fill="FFFFFF"/>
            <w:vAlign w:val="center"/>
            <w:hideMark/>
          </w:tcPr>
          <w:p w14:paraId="1A5A5274" w14:textId="77777777" w:rsidR="00287F66" w:rsidRPr="00983452" w:rsidRDefault="00287F66" w:rsidP="00287F66">
            <w:pPr>
              <w:ind w:firstLineChars="100" w:firstLine="265"/>
              <w:jc w:val="center"/>
              <w:rPr>
                <w:b/>
                <w:bCs/>
                <w:sz w:val="26"/>
                <w:szCs w:val="26"/>
              </w:rPr>
            </w:pPr>
            <w:r w:rsidRPr="00983452">
              <w:rPr>
                <w:b/>
                <w:bCs/>
                <w:sz w:val="26"/>
                <w:szCs w:val="26"/>
              </w:rPr>
              <w:t>DANH MỤC LĨNH VỰC ĐẦU TƯ VÀ CHO VAY</w:t>
            </w:r>
          </w:p>
        </w:tc>
      </w:tr>
      <w:tr w:rsidR="00287F66" w:rsidRPr="00983452" w14:paraId="484692A0" w14:textId="77777777" w:rsidTr="009C41A2">
        <w:trPr>
          <w:trHeight w:val="375"/>
        </w:trPr>
        <w:tc>
          <w:tcPr>
            <w:tcW w:w="880" w:type="dxa"/>
            <w:shd w:val="clear" w:color="000000" w:fill="FFFFFF"/>
            <w:vAlign w:val="center"/>
            <w:hideMark/>
          </w:tcPr>
          <w:p w14:paraId="7B061229" w14:textId="77777777" w:rsidR="00287F66" w:rsidRPr="00983452" w:rsidRDefault="00287F66" w:rsidP="009C41A2">
            <w:pPr>
              <w:jc w:val="center"/>
              <w:rPr>
                <w:b/>
                <w:bCs/>
                <w:sz w:val="26"/>
                <w:szCs w:val="26"/>
              </w:rPr>
            </w:pPr>
            <w:r w:rsidRPr="00983452">
              <w:rPr>
                <w:b/>
                <w:bCs/>
                <w:sz w:val="26"/>
                <w:szCs w:val="26"/>
              </w:rPr>
              <w:t>I</w:t>
            </w:r>
          </w:p>
        </w:tc>
        <w:tc>
          <w:tcPr>
            <w:tcW w:w="8207" w:type="dxa"/>
            <w:shd w:val="clear" w:color="000000" w:fill="FFFFFF"/>
            <w:vAlign w:val="center"/>
            <w:hideMark/>
          </w:tcPr>
          <w:p w14:paraId="32F3A67B" w14:textId="77777777" w:rsidR="00287F66" w:rsidRPr="00983452" w:rsidRDefault="00287F66" w:rsidP="009C41A2">
            <w:pPr>
              <w:jc w:val="both"/>
              <w:rPr>
                <w:b/>
                <w:bCs/>
                <w:sz w:val="26"/>
                <w:szCs w:val="26"/>
              </w:rPr>
            </w:pPr>
            <w:r w:rsidRPr="00983452">
              <w:rPr>
                <w:b/>
                <w:bCs/>
                <w:sz w:val="26"/>
                <w:szCs w:val="26"/>
              </w:rPr>
              <w:t>Lĩnh vực giáo dục</w:t>
            </w:r>
          </w:p>
        </w:tc>
      </w:tr>
      <w:tr w:rsidR="00287F66" w:rsidRPr="00983452" w14:paraId="121891AD" w14:textId="77777777" w:rsidTr="009C41A2">
        <w:trPr>
          <w:trHeight w:val="375"/>
        </w:trPr>
        <w:tc>
          <w:tcPr>
            <w:tcW w:w="880" w:type="dxa"/>
            <w:shd w:val="clear" w:color="000000" w:fill="FFFFFF"/>
            <w:vAlign w:val="center"/>
            <w:hideMark/>
          </w:tcPr>
          <w:p w14:paraId="5673EB13" w14:textId="77777777" w:rsidR="00287F66" w:rsidRPr="00983452" w:rsidRDefault="00287F66" w:rsidP="009C41A2">
            <w:pPr>
              <w:jc w:val="center"/>
              <w:rPr>
                <w:sz w:val="26"/>
                <w:szCs w:val="26"/>
              </w:rPr>
            </w:pPr>
            <w:r w:rsidRPr="00983452">
              <w:rPr>
                <w:sz w:val="26"/>
                <w:szCs w:val="26"/>
              </w:rPr>
              <w:t>1</w:t>
            </w:r>
          </w:p>
        </w:tc>
        <w:tc>
          <w:tcPr>
            <w:tcW w:w="8207" w:type="dxa"/>
            <w:shd w:val="clear" w:color="000000" w:fill="FFFFFF"/>
            <w:vAlign w:val="center"/>
            <w:hideMark/>
          </w:tcPr>
          <w:p w14:paraId="380E27C5" w14:textId="77777777" w:rsidR="00287F66" w:rsidRPr="00983452" w:rsidRDefault="00287F66" w:rsidP="009C41A2">
            <w:pPr>
              <w:jc w:val="both"/>
              <w:rPr>
                <w:sz w:val="26"/>
                <w:szCs w:val="26"/>
              </w:rPr>
            </w:pPr>
            <w:r w:rsidRPr="00983452">
              <w:rPr>
                <w:sz w:val="26"/>
                <w:szCs w:val="26"/>
              </w:rPr>
              <w:t xml:space="preserve">Đầu tư các dự án trường học các cấp, cơ sở giáo dục nghề nghiệp và đào tạo khác </w:t>
            </w:r>
          </w:p>
        </w:tc>
      </w:tr>
      <w:tr w:rsidR="00287F66" w:rsidRPr="00983452" w14:paraId="106B934E" w14:textId="77777777" w:rsidTr="009C41A2">
        <w:trPr>
          <w:trHeight w:val="375"/>
        </w:trPr>
        <w:tc>
          <w:tcPr>
            <w:tcW w:w="880" w:type="dxa"/>
            <w:shd w:val="clear" w:color="000000" w:fill="FFFFFF"/>
            <w:vAlign w:val="center"/>
            <w:hideMark/>
          </w:tcPr>
          <w:p w14:paraId="53995CE8" w14:textId="77777777" w:rsidR="00287F66" w:rsidRPr="00983452" w:rsidRDefault="00287F66" w:rsidP="009C41A2">
            <w:pPr>
              <w:jc w:val="center"/>
              <w:rPr>
                <w:b/>
                <w:bCs/>
                <w:sz w:val="26"/>
                <w:szCs w:val="26"/>
              </w:rPr>
            </w:pPr>
            <w:r w:rsidRPr="00983452">
              <w:rPr>
                <w:b/>
                <w:bCs/>
                <w:sz w:val="26"/>
                <w:szCs w:val="26"/>
              </w:rPr>
              <w:t>II</w:t>
            </w:r>
          </w:p>
        </w:tc>
        <w:tc>
          <w:tcPr>
            <w:tcW w:w="8207" w:type="dxa"/>
            <w:shd w:val="clear" w:color="000000" w:fill="FFFFFF"/>
            <w:vAlign w:val="center"/>
            <w:hideMark/>
          </w:tcPr>
          <w:p w14:paraId="3D8E1FED" w14:textId="77777777" w:rsidR="00287F66" w:rsidRPr="00983452" w:rsidRDefault="00287F66" w:rsidP="009C41A2">
            <w:pPr>
              <w:jc w:val="both"/>
              <w:rPr>
                <w:b/>
                <w:bCs/>
                <w:sz w:val="26"/>
                <w:szCs w:val="26"/>
              </w:rPr>
            </w:pPr>
            <w:r w:rsidRPr="00983452">
              <w:rPr>
                <w:b/>
                <w:bCs/>
                <w:sz w:val="26"/>
                <w:szCs w:val="26"/>
              </w:rPr>
              <w:t>Lĩnh vực y tế</w:t>
            </w:r>
          </w:p>
        </w:tc>
      </w:tr>
      <w:tr w:rsidR="00287F66" w:rsidRPr="00983452" w14:paraId="4B91DB62" w14:textId="77777777" w:rsidTr="009C41A2">
        <w:trPr>
          <w:trHeight w:val="660"/>
        </w:trPr>
        <w:tc>
          <w:tcPr>
            <w:tcW w:w="880" w:type="dxa"/>
            <w:shd w:val="clear" w:color="000000" w:fill="FFFFFF"/>
            <w:vAlign w:val="center"/>
            <w:hideMark/>
          </w:tcPr>
          <w:p w14:paraId="09FEC066" w14:textId="77777777" w:rsidR="00287F66" w:rsidRPr="00983452" w:rsidRDefault="00287F66" w:rsidP="009C41A2">
            <w:pPr>
              <w:jc w:val="center"/>
              <w:rPr>
                <w:sz w:val="26"/>
                <w:szCs w:val="26"/>
              </w:rPr>
            </w:pPr>
            <w:r w:rsidRPr="00983452">
              <w:rPr>
                <w:sz w:val="26"/>
                <w:szCs w:val="26"/>
              </w:rPr>
              <w:t>1</w:t>
            </w:r>
          </w:p>
        </w:tc>
        <w:tc>
          <w:tcPr>
            <w:tcW w:w="8207" w:type="dxa"/>
            <w:shd w:val="clear" w:color="000000" w:fill="FFFFFF"/>
            <w:vAlign w:val="center"/>
            <w:hideMark/>
          </w:tcPr>
          <w:p w14:paraId="0D27D137" w14:textId="77777777" w:rsidR="00287F66" w:rsidRPr="00983452" w:rsidRDefault="00287F66" w:rsidP="009C41A2">
            <w:pPr>
              <w:jc w:val="both"/>
              <w:rPr>
                <w:sz w:val="26"/>
                <w:szCs w:val="26"/>
              </w:rPr>
            </w:pPr>
            <w:r w:rsidRPr="00983452">
              <w:rPr>
                <w:sz w:val="26"/>
                <w:szCs w:val="26"/>
              </w:rPr>
              <w:t>Đầu tư các dự án bệnh viện, cơ sở khám chữa bệnh, cơ sở y tế dự phòng; đầu tư mua sắm máy móc, trang thiết bị hiện đại, phục vụ sàng lọc và khám chữa bệnh</w:t>
            </w:r>
          </w:p>
        </w:tc>
      </w:tr>
      <w:tr w:rsidR="00287F66" w:rsidRPr="00983452" w14:paraId="15082393" w14:textId="77777777" w:rsidTr="009C41A2">
        <w:trPr>
          <w:trHeight w:val="660"/>
        </w:trPr>
        <w:tc>
          <w:tcPr>
            <w:tcW w:w="880" w:type="dxa"/>
            <w:shd w:val="clear" w:color="000000" w:fill="FFFFFF"/>
            <w:vAlign w:val="center"/>
            <w:hideMark/>
          </w:tcPr>
          <w:p w14:paraId="359A257B" w14:textId="77777777" w:rsidR="00287F66" w:rsidRPr="00983452" w:rsidRDefault="00287F66" w:rsidP="009C41A2">
            <w:pPr>
              <w:jc w:val="center"/>
              <w:rPr>
                <w:sz w:val="26"/>
                <w:szCs w:val="26"/>
              </w:rPr>
            </w:pPr>
            <w:r w:rsidRPr="00983452">
              <w:rPr>
                <w:sz w:val="26"/>
                <w:szCs w:val="26"/>
              </w:rPr>
              <w:t>2</w:t>
            </w:r>
          </w:p>
        </w:tc>
        <w:tc>
          <w:tcPr>
            <w:tcW w:w="8207" w:type="dxa"/>
            <w:shd w:val="clear" w:color="000000" w:fill="FFFFFF"/>
            <w:vAlign w:val="center"/>
            <w:hideMark/>
          </w:tcPr>
          <w:p w14:paraId="759CA238" w14:textId="77777777" w:rsidR="00287F66" w:rsidRPr="00983452" w:rsidRDefault="00287F66" w:rsidP="009C41A2">
            <w:pPr>
              <w:jc w:val="both"/>
              <w:rPr>
                <w:sz w:val="26"/>
                <w:szCs w:val="26"/>
              </w:rPr>
            </w:pPr>
            <w:r w:rsidRPr="00983452">
              <w:rPr>
                <w:sz w:val="26"/>
                <w:szCs w:val="26"/>
              </w:rPr>
              <w:t>Dự án đầu tư cơ sở sản xuất thiết bị y tế; đầu tư cơ sở sản xuất dược liệu, dược phẩm; kho dược liệu, dược phẩm; dự án đầu tư mua sắm thiết bị phục vụ sản xuất thiết bị y tế, dược liệu, dược phẩm.</w:t>
            </w:r>
          </w:p>
        </w:tc>
      </w:tr>
      <w:tr w:rsidR="00287F66" w:rsidRPr="00983452" w14:paraId="188D7562" w14:textId="77777777" w:rsidTr="009C41A2">
        <w:trPr>
          <w:trHeight w:val="375"/>
        </w:trPr>
        <w:tc>
          <w:tcPr>
            <w:tcW w:w="880" w:type="dxa"/>
            <w:shd w:val="clear" w:color="000000" w:fill="FFFFFF"/>
            <w:vAlign w:val="center"/>
            <w:hideMark/>
          </w:tcPr>
          <w:p w14:paraId="74498129" w14:textId="77777777" w:rsidR="00287F66" w:rsidRPr="00983452" w:rsidRDefault="00287F66" w:rsidP="009C41A2">
            <w:pPr>
              <w:jc w:val="center"/>
              <w:rPr>
                <w:sz w:val="26"/>
                <w:szCs w:val="26"/>
              </w:rPr>
            </w:pPr>
            <w:r w:rsidRPr="00983452">
              <w:rPr>
                <w:sz w:val="26"/>
                <w:szCs w:val="26"/>
              </w:rPr>
              <w:t>3</w:t>
            </w:r>
          </w:p>
        </w:tc>
        <w:tc>
          <w:tcPr>
            <w:tcW w:w="8207" w:type="dxa"/>
            <w:shd w:val="clear" w:color="000000" w:fill="FFFFFF"/>
            <w:vAlign w:val="center"/>
            <w:hideMark/>
          </w:tcPr>
          <w:p w14:paraId="42ECFC07" w14:textId="77777777" w:rsidR="00287F66" w:rsidRPr="00983452" w:rsidRDefault="00287F66" w:rsidP="009C41A2">
            <w:pPr>
              <w:jc w:val="both"/>
              <w:rPr>
                <w:sz w:val="26"/>
                <w:szCs w:val="26"/>
              </w:rPr>
            </w:pPr>
            <w:r w:rsidRPr="00983452">
              <w:rPr>
                <w:sz w:val="26"/>
                <w:szCs w:val="26"/>
              </w:rPr>
              <w:t xml:space="preserve">Đầu tư các dự án trung tâm chăm sóc người cao tuổi, trung tâm phục hồi chức năng và nuôi dưỡng người khuyết tật; các cơ sở dịch vụ </w:t>
            </w:r>
            <w:proofErr w:type="gramStart"/>
            <w:r w:rsidRPr="00983452">
              <w:rPr>
                <w:sz w:val="26"/>
                <w:szCs w:val="26"/>
              </w:rPr>
              <w:t>an</w:t>
            </w:r>
            <w:proofErr w:type="gramEnd"/>
            <w:r w:rsidRPr="00983452">
              <w:rPr>
                <w:sz w:val="26"/>
                <w:szCs w:val="26"/>
              </w:rPr>
              <w:t xml:space="preserve"> sinh xã hội tập trung.</w:t>
            </w:r>
          </w:p>
        </w:tc>
      </w:tr>
      <w:tr w:rsidR="00287F66" w:rsidRPr="00983452" w14:paraId="34FF8FA0" w14:textId="77777777" w:rsidTr="009C41A2">
        <w:trPr>
          <w:trHeight w:val="453"/>
        </w:trPr>
        <w:tc>
          <w:tcPr>
            <w:tcW w:w="880" w:type="dxa"/>
            <w:shd w:val="clear" w:color="000000" w:fill="FFFFFF"/>
            <w:vAlign w:val="center"/>
            <w:hideMark/>
          </w:tcPr>
          <w:p w14:paraId="05DCE61B" w14:textId="77777777" w:rsidR="00287F66" w:rsidRPr="00983452" w:rsidRDefault="00287F66" w:rsidP="009C41A2">
            <w:pPr>
              <w:jc w:val="center"/>
              <w:rPr>
                <w:b/>
                <w:bCs/>
                <w:sz w:val="26"/>
                <w:szCs w:val="26"/>
              </w:rPr>
            </w:pPr>
            <w:r w:rsidRPr="00983452">
              <w:rPr>
                <w:b/>
                <w:bCs/>
                <w:sz w:val="26"/>
                <w:szCs w:val="26"/>
              </w:rPr>
              <w:t>III</w:t>
            </w:r>
          </w:p>
        </w:tc>
        <w:tc>
          <w:tcPr>
            <w:tcW w:w="8207" w:type="dxa"/>
            <w:shd w:val="clear" w:color="000000" w:fill="FFFFFF"/>
            <w:vAlign w:val="center"/>
            <w:hideMark/>
          </w:tcPr>
          <w:p w14:paraId="06744173" w14:textId="77777777" w:rsidR="00287F66" w:rsidRPr="00983452" w:rsidRDefault="00287F66" w:rsidP="009C41A2">
            <w:pPr>
              <w:jc w:val="both"/>
              <w:rPr>
                <w:b/>
                <w:bCs/>
                <w:sz w:val="26"/>
                <w:szCs w:val="26"/>
              </w:rPr>
            </w:pPr>
            <w:r w:rsidRPr="00983452">
              <w:rPr>
                <w:b/>
                <w:bCs/>
                <w:sz w:val="26"/>
                <w:szCs w:val="26"/>
              </w:rPr>
              <w:t>Lĩnh vực công nghiệp</w:t>
            </w:r>
          </w:p>
        </w:tc>
      </w:tr>
      <w:tr w:rsidR="00287F66" w:rsidRPr="00983452" w14:paraId="3EBAD9FF" w14:textId="77777777" w:rsidTr="009C41A2">
        <w:trPr>
          <w:trHeight w:val="375"/>
        </w:trPr>
        <w:tc>
          <w:tcPr>
            <w:tcW w:w="880" w:type="dxa"/>
            <w:shd w:val="clear" w:color="000000" w:fill="FFFFFF"/>
            <w:vAlign w:val="center"/>
            <w:hideMark/>
          </w:tcPr>
          <w:p w14:paraId="4B35C577" w14:textId="77777777" w:rsidR="00287F66" w:rsidRPr="00983452" w:rsidRDefault="00287F66" w:rsidP="009C41A2">
            <w:pPr>
              <w:jc w:val="center"/>
              <w:rPr>
                <w:sz w:val="26"/>
                <w:szCs w:val="26"/>
              </w:rPr>
            </w:pPr>
            <w:r w:rsidRPr="00983452">
              <w:rPr>
                <w:sz w:val="26"/>
                <w:szCs w:val="26"/>
              </w:rPr>
              <w:t>1</w:t>
            </w:r>
          </w:p>
        </w:tc>
        <w:tc>
          <w:tcPr>
            <w:tcW w:w="8207" w:type="dxa"/>
            <w:shd w:val="clear" w:color="000000" w:fill="FFFFFF"/>
            <w:vAlign w:val="center"/>
            <w:hideMark/>
          </w:tcPr>
          <w:p w14:paraId="68E545FD" w14:textId="77777777" w:rsidR="00287F66" w:rsidRPr="00983452" w:rsidRDefault="00287F66" w:rsidP="009C41A2">
            <w:pPr>
              <w:ind w:firstLineChars="8" w:firstLine="21"/>
              <w:jc w:val="both"/>
              <w:rPr>
                <w:sz w:val="26"/>
                <w:szCs w:val="26"/>
              </w:rPr>
            </w:pPr>
            <w:r w:rsidRPr="00983452">
              <w:rPr>
                <w:sz w:val="26"/>
                <w:szCs w:val="26"/>
              </w:rPr>
              <w:t>Đầu tư các dự án xây dựng kết cấu hạ tầng khu công nghiệp, cụm công nghiệp, khu công nghệ cao.</w:t>
            </w:r>
          </w:p>
        </w:tc>
      </w:tr>
      <w:tr w:rsidR="00287F66" w:rsidRPr="00983452" w14:paraId="4727518B" w14:textId="77777777" w:rsidTr="009C41A2">
        <w:trPr>
          <w:trHeight w:val="375"/>
        </w:trPr>
        <w:tc>
          <w:tcPr>
            <w:tcW w:w="880" w:type="dxa"/>
            <w:shd w:val="clear" w:color="000000" w:fill="FFFFFF"/>
            <w:vAlign w:val="center"/>
            <w:hideMark/>
          </w:tcPr>
          <w:p w14:paraId="2149D25F" w14:textId="77777777" w:rsidR="00287F66" w:rsidRPr="00983452" w:rsidRDefault="00287F66" w:rsidP="009C41A2">
            <w:pPr>
              <w:jc w:val="center"/>
              <w:rPr>
                <w:sz w:val="26"/>
                <w:szCs w:val="26"/>
              </w:rPr>
            </w:pPr>
            <w:r w:rsidRPr="00983452">
              <w:rPr>
                <w:sz w:val="26"/>
                <w:szCs w:val="26"/>
              </w:rPr>
              <w:t>2</w:t>
            </w:r>
          </w:p>
        </w:tc>
        <w:tc>
          <w:tcPr>
            <w:tcW w:w="8207" w:type="dxa"/>
            <w:shd w:val="clear" w:color="000000" w:fill="FFFFFF"/>
            <w:vAlign w:val="center"/>
            <w:hideMark/>
          </w:tcPr>
          <w:p w14:paraId="28184BF9" w14:textId="77777777" w:rsidR="00287F66" w:rsidRPr="00983452" w:rsidRDefault="00287F66" w:rsidP="009C41A2">
            <w:pPr>
              <w:ind w:firstLineChars="8" w:firstLine="21"/>
              <w:jc w:val="both"/>
              <w:rPr>
                <w:sz w:val="26"/>
                <w:szCs w:val="26"/>
              </w:rPr>
            </w:pPr>
            <w:r w:rsidRPr="00983452">
              <w:rPr>
                <w:sz w:val="26"/>
                <w:szCs w:val="26"/>
              </w:rPr>
              <w:t>Đầu tư các dự án công nghiệp hỗ trợ, công nghiệp chế biến - chế tạo;</w:t>
            </w:r>
          </w:p>
        </w:tc>
      </w:tr>
      <w:tr w:rsidR="00287F66" w:rsidRPr="00983452" w14:paraId="485A59CF" w14:textId="77777777" w:rsidTr="009C41A2">
        <w:trPr>
          <w:trHeight w:val="447"/>
        </w:trPr>
        <w:tc>
          <w:tcPr>
            <w:tcW w:w="880" w:type="dxa"/>
            <w:shd w:val="clear" w:color="000000" w:fill="FFFFFF"/>
            <w:vAlign w:val="center"/>
            <w:hideMark/>
          </w:tcPr>
          <w:p w14:paraId="4A702347" w14:textId="77777777" w:rsidR="00287F66" w:rsidRPr="00983452" w:rsidRDefault="00287F66" w:rsidP="009C41A2">
            <w:pPr>
              <w:jc w:val="center"/>
              <w:rPr>
                <w:sz w:val="26"/>
                <w:szCs w:val="26"/>
              </w:rPr>
            </w:pPr>
            <w:r w:rsidRPr="00983452">
              <w:rPr>
                <w:sz w:val="26"/>
                <w:szCs w:val="26"/>
              </w:rPr>
              <w:t>3</w:t>
            </w:r>
          </w:p>
        </w:tc>
        <w:tc>
          <w:tcPr>
            <w:tcW w:w="8207" w:type="dxa"/>
            <w:shd w:val="clear" w:color="000000" w:fill="FFFFFF"/>
            <w:vAlign w:val="center"/>
            <w:hideMark/>
          </w:tcPr>
          <w:p w14:paraId="4B063635" w14:textId="77777777" w:rsidR="00287F66" w:rsidRPr="00983452" w:rsidRDefault="00287F66" w:rsidP="009C41A2">
            <w:pPr>
              <w:jc w:val="both"/>
              <w:rPr>
                <w:sz w:val="26"/>
                <w:szCs w:val="26"/>
              </w:rPr>
            </w:pPr>
            <w:r w:rsidRPr="00983452">
              <w:rPr>
                <w:sz w:val="26"/>
                <w:szCs w:val="26"/>
              </w:rPr>
              <w:t>Dự án đầu tư nhà xưởng, nhà xưởng cho thuê tại khu công nghiệp, cụm công nghiệp, khu công nghệ cao, khu kinh tế.</w:t>
            </w:r>
          </w:p>
        </w:tc>
      </w:tr>
      <w:tr w:rsidR="00287F66" w:rsidRPr="00983452" w14:paraId="00041FB5" w14:textId="77777777" w:rsidTr="009C41A2">
        <w:trPr>
          <w:trHeight w:val="375"/>
        </w:trPr>
        <w:tc>
          <w:tcPr>
            <w:tcW w:w="880" w:type="dxa"/>
            <w:shd w:val="clear" w:color="000000" w:fill="FFFFFF"/>
            <w:vAlign w:val="center"/>
            <w:hideMark/>
          </w:tcPr>
          <w:p w14:paraId="4D3429C6" w14:textId="77777777" w:rsidR="00287F66" w:rsidRPr="00983452" w:rsidRDefault="00287F66" w:rsidP="009C41A2">
            <w:pPr>
              <w:jc w:val="center"/>
              <w:rPr>
                <w:b/>
                <w:bCs/>
                <w:sz w:val="26"/>
                <w:szCs w:val="26"/>
              </w:rPr>
            </w:pPr>
            <w:r w:rsidRPr="00983452">
              <w:rPr>
                <w:b/>
                <w:bCs/>
                <w:sz w:val="26"/>
                <w:szCs w:val="26"/>
              </w:rPr>
              <w:t>IV</w:t>
            </w:r>
          </w:p>
        </w:tc>
        <w:tc>
          <w:tcPr>
            <w:tcW w:w="8207" w:type="dxa"/>
            <w:shd w:val="clear" w:color="000000" w:fill="FFFFFF"/>
            <w:vAlign w:val="center"/>
            <w:hideMark/>
          </w:tcPr>
          <w:p w14:paraId="65336705" w14:textId="77777777" w:rsidR="00287F66" w:rsidRPr="00983452" w:rsidRDefault="00287F66" w:rsidP="009C41A2">
            <w:pPr>
              <w:jc w:val="both"/>
              <w:rPr>
                <w:b/>
                <w:bCs/>
                <w:sz w:val="26"/>
                <w:szCs w:val="26"/>
              </w:rPr>
            </w:pPr>
            <w:r w:rsidRPr="00983452">
              <w:rPr>
                <w:b/>
                <w:bCs/>
                <w:sz w:val="26"/>
                <w:szCs w:val="26"/>
              </w:rPr>
              <w:t>Nông nghiệp, thương mại</w:t>
            </w:r>
          </w:p>
        </w:tc>
      </w:tr>
      <w:tr w:rsidR="00287F66" w:rsidRPr="00983452" w14:paraId="56F9B9F1" w14:textId="77777777" w:rsidTr="009C41A2">
        <w:trPr>
          <w:trHeight w:val="557"/>
        </w:trPr>
        <w:tc>
          <w:tcPr>
            <w:tcW w:w="880" w:type="dxa"/>
            <w:shd w:val="clear" w:color="000000" w:fill="FFFFFF"/>
            <w:vAlign w:val="center"/>
            <w:hideMark/>
          </w:tcPr>
          <w:p w14:paraId="39412404" w14:textId="77777777" w:rsidR="00287F66" w:rsidRPr="00983452" w:rsidRDefault="00287F66" w:rsidP="009C41A2">
            <w:pPr>
              <w:jc w:val="center"/>
              <w:rPr>
                <w:sz w:val="26"/>
                <w:szCs w:val="26"/>
              </w:rPr>
            </w:pPr>
            <w:r w:rsidRPr="00983452">
              <w:rPr>
                <w:sz w:val="26"/>
                <w:szCs w:val="26"/>
              </w:rPr>
              <w:t>1</w:t>
            </w:r>
          </w:p>
        </w:tc>
        <w:tc>
          <w:tcPr>
            <w:tcW w:w="8207" w:type="dxa"/>
            <w:shd w:val="clear" w:color="000000" w:fill="FFFFFF"/>
            <w:vAlign w:val="center"/>
            <w:hideMark/>
          </w:tcPr>
          <w:p w14:paraId="130F8F50" w14:textId="77777777" w:rsidR="00287F66" w:rsidRPr="00983452" w:rsidRDefault="00287F66" w:rsidP="009C41A2">
            <w:pPr>
              <w:ind w:firstLineChars="8" w:firstLine="21"/>
              <w:jc w:val="both"/>
              <w:rPr>
                <w:sz w:val="26"/>
                <w:szCs w:val="26"/>
              </w:rPr>
            </w:pPr>
            <w:r w:rsidRPr="00983452">
              <w:rPr>
                <w:sz w:val="26"/>
                <w:szCs w:val="26"/>
              </w:rPr>
              <w:t>Đầu tư các dự án phát triển nông, lâm nghiệp và thủy sản theo hướng tập trung, chuyên canh, hàng hóa quy mô lớn; ưu tiên nông nghiệp hữu cơ, tuần hoàn, thông minh và ứng dụng công nghệ cao.</w:t>
            </w:r>
          </w:p>
        </w:tc>
      </w:tr>
      <w:tr w:rsidR="00287F66" w:rsidRPr="00983452" w14:paraId="2DB0E9ED" w14:textId="77777777" w:rsidTr="009C41A2">
        <w:trPr>
          <w:trHeight w:val="743"/>
        </w:trPr>
        <w:tc>
          <w:tcPr>
            <w:tcW w:w="880" w:type="dxa"/>
            <w:shd w:val="clear" w:color="000000" w:fill="FFFFFF"/>
            <w:vAlign w:val="center"/>
            <w:hideMark/>
          </w:tcPr>
          <w:p w14:paraId="455F3023" w14:textId="77777777" w:rsidR="00287F66" w:rsidRPr="00983452" w:rsidRDefault="00287F66" w:rsidP="009C41A2">
            <w:pPr>
              <w:jc w:val="center"/>
              <w:rPr>
                <w:sz w:val="26"/>
                <w:szCs w:val="26"/>
              </w:rPr>
            </w:pPr>
            <w:r w:rsidRPr="00983452">
              <w:rPr>
                <w:sz w:val="26"/>
                <w:szCs w:val="26"/>
              </w:rPr>
              <w:t>2</w:t>
            </w:r>
          </w:p>
        </w:tc>
        <w:tc>
          <w:tcPr>
            <w:tcW w:w="8207" w:type="dxa"/>
            <w:shd w:val="clear" w:color="000000" w:fill="FFFFFF"/>
            <w:vAlign w:val="center"/>
            <w:hideMark/>
          </w:tcPr>
          <w:p w14:paraId="6FC68388" w14:textId="77777777" w:rsidR="00287F66" w:rsidRPr="00983452" w:rsidRDefault="00287F66" w:rsidP="009C41A2">
            <w:pPr>
              <w:ind w:firstLineChars="8" w:firstLine="21"/>
              <w:jc w:val="both"/>
              <w:rPr>
                <w:sz w:val="26"/>
                <w:szCs w:val="26"/>
              </w:rPr>
            </w:pPr>
            <w:r w:rsidRPr="00983452">
              <w:rPr>
                <w:sz w:val="26"/>
                <w:szCs w:val="26"/>
              </w:rPr>
              <w:t>Đầu tư xây dựng mới, hiện đại hóa, mở rộng: hệ thống chợ và hạ tầng kinh doanh thương mại.</w:t>
            </w:r>
          </w:p>
        </w:tc>
      </w:tr>
      <w:tr w:rsidR="00287F66" w:rsidRPr="00983452" w14:paraId="1D48F8F3" w14:textId="77777777" w:rsidTr="009C41A2">
        <w:trPr>
          <w:trHeight w:val="375"/>
        </w:trPr>
        <w:tc>
          <w:tcPr>
            <w:tcW w:w="880" w:type="dxa"/>
            <w:shd w:val="clear" w:color="000000" w:fill="FFFFFF"/>
            <w:vAlign w:val="center"/>
            <w:hideMark/>
          </w:tcPr>
          <w:p w14:paraId="770AE3C3" w14:textId="77777777" w:rsidR="00287F66" w:rsidRPr="00983452" w:rsidRDefault="00287F66" w:rsidP="009C41A2">
            <w:pPr>
              <w:jc w:val="center"/>
              <w:rPr>
                <w:b/>
                <w:bCs/>
                <w:sz w:val="26"/>
                <w:szCs w:val="26"/>
              </w:rPr>
            </w:pPr>
            <w:r w:rsidRPr="00983452">
              <w:rPr>
                <w:b/>
                <w:bCs/>
                <w:sz w:val="26"/>
                <w:szCs w:val="26"/>
              </w:rPr>
              <w:t>V</w:t>
            </w:r>
          </w:p>
        </w:tc>
        <w:tc>
          <w:tcPr>
            <w:tcW w:w="8207" w:type="dxa"/>
            <w:shd w:val="clear" w:color="000000" w:fill="FFFFFF"/>
            <w:vAlign w:val="center"/>
            <w:hideMark/>
          </w:tcPr>
          <w:p w14:paraId="77D0B8A8" w14:textId="77777777" w:rsidR="00287F66" w:rsidRPr="00983452" w:rsidRDefault="00287F66" w:rsidP="009C41A2">
            <w:pPr>
              <w:jc w:val="both"/>
              <w:rPr>
                <w:b/>
                <w:bCs/>
                <w:sz w:val="26"/>
                <w:szCs w:val="26"/>
              </w:rPr>
            </w:pPr>
            <w:r w:rsidRPr="00983452">
              <w:rPr>
                <w:b/>
                <w:bCs/>
                <w:sz w:val="26"/>
                <w:szCs w:val="26"/>
              </w:rPr>
              <w:t>Lĩnh vực môi trường</w:t>
            </w:r>
          </w:p>
        </w:tc>
      </w:tr>
      <w:tr w:rsidR="00287F66" w:rsidRPr="00983452" w14:paraId="66883E68" w14:textId="77777777" w:rsidTr="009C41A2">
        <w:trPr>
          <w:trHeight w:val="375"/>
        </w:trPr>
        <w:tc>
          <w:tcPr>
            <w:tcW w:w="880" w:type="dxa"/>
            <w:shd w:val="clear" w:color="000000" w:fill="FFFFFF"/>
            <w:vAlign w:val="center"/>
            <w:hideMark/>
          </w:tcPr>
          <w:p w14:paraId="138335C2" w14:textId="77777777" w:rsidR="00287F66" w:rsidRPr="00983452" w:rsidRDefault="00287F66" w:rsidP="009C41A2">
            <w:pPr>
              <w:jc w:val="center"/>
              <w:rPr>
                <w:sz w:val="26"/>
                <w:szCs w:val="26"/>
              </w:rPr>
            </w:pPr>
            <w:r w:rsidRPr="00983452">
              <w:rPr>
                <w:sz w:val="26"/>
                <w:szCs w:val="26"/>
              </w:rPr>
              <w:t>1</w:t>
            </w:r>
          </w:p>
        </w:tc>
        <w:tc>
          <w:tcPr>
            <w:tcW w:w="8207" w:type="dxa"/>
            <w:shd w:val="clear" w:color="000000" w:fill="FFFFFF"/>
            <w:vAlign w:val="center"/>
            <w:hideMark/>
          </w:tcPr>
          <w:p w14:paraId="2BB1FEC9" w14:textId="77777777" w:rsidR="00287F66" w:rsidRPr="00983452" w:rsidRDefault="00287F66" w:rsidP="009C41A2">
            <w:pPr>
              <w:jc w:val="both"/>
              <w:rPr>
                <w:sz w:val="26"/>
                <w:szCs w:val="26"/>
              </w:rPr>
            </w:pPr>
            <w:r w:rsidRPr="00983452">
              <w:rPr>
                <w:sz w:val="26"/>
                <w:szCs w:val="26"/>
              </w:rPr>
              <w:t>Đầu tư các dự án về môi trường bao gồm: Dự án cấp nước sạch đạt quy chuẩn; Dự án thu gom, lưu giữ, vận chuyển, xử lý chất thải (nước thải, khí thải, rác thải) theo hướng hiện đại; Hệ thống tái chế, tái sử dụng chất thải theo mô hình kinh tế tuần hoàn; Đầu tư sản xuất các sản phẩm thân thiện với môi trường; Các dự án ứng phó biến đổi khí hậu, bảo vệ môi trường biển; Các dự án đổi mới thiết bị, công nghệ gắn với giảm ô nhiễm môi trường và phát thải khí nhà kính.</w:t>
            </w:r>
          </w:p>
        </w:tc>
      </w:tr>
      <w:tr w:rsidR="00287F66" w:rsidRPr="00983452" w14:paraId="537C74AE" w14:textId="77777777" w:rsidTr="009C41A2">
        <w:trPr>
          <w:trHeight w:val="375"/>
        </w:trPr>
        <w:tc>
          <w:tcPr>
            <w:tcW w:w="880" w:type="dxa"/>
            <w:shd w:val="clear" w:color="000000" w:fill="FFFFFF"/>
            <w:vAlign w:val="center"/>
            <w:hideMark/>
          </w:tcPr>
          <w:p w14:paraId="13CF105F" w14:textId="77777777" w:rsidR="00287F66" w:rsidRPr="00983452" w:rsidRDefault="00287F66" w:rsidP="009C41A2">
            <w:pPr>
              <w:jc w:val="center"/>
              <w:rPr>
                <w:sz w:val="26"/>
                <w:szCs w:val="26"/>
              </w:rPr>
            </w:pPr>
            <w:r w:rsidRPr="00983452">
              <w:rPr>
                <w:sz w:val="26"/>
                <w:szCs w:val="26"/>
              </w:rPr>
              <w:t>2</w:t>
            </w:r>
          </w:p>
        </w:tc>
        <w:tc>
          <w:tcPr>
            <w:tcW w:w="8207" w:type="dxa"/>
            <w:shd w:val="clear" w:color="000000" w:fill="FFFFFF"/>
            <w:vAlign w:val="center"/>
            <w:hideMark/>
          </w:tcPr>
          <w:p w14:paraId="09B3D845" w14:textId="77777777" w:rsidR="00287F66" w:rsidRPr="00983452" w:rsidRDefault="00287F66" w:rsidP="009C41A2">
            <w:pPr>
              <w:jc w:val="both"/>
              <w:rPr>
                <w:sz w:val="26"/>
                <w:szCs w:val="26"/>
              </w:rPr>
            </w:pPr>
            <w:r w:rsidRPr="00983452">
              <w:rPr>
                <w:sz w:val="26"/>
                <w:szCs w:val="26"/>
              </w:rPr>
              <w:t>Đầu tư các dự án xây dựng mới, di chuyển, sắp xếp, hiện đại hóa các khu nghĩa trang tập trung; phát triển các công viên nghĩa trang văn minh; các dự án hỏa táng, điện táng và các mô hình chôn cất, lưu giữ tro cốt thân thiện với môi trường.</w:t>
            </w:r>
          </w:p>
        </w:tc>
      </w:tr>
      <w:tr w:rsidR="00287F66" w:rsidRPr="00983452" w14:paraId="78036ACD" w14:textId="77777777" w:rsidTr="009C41A2">
        <w:trPr>
          <w:trHeight w:val="375"/>
        </w:trPr>
        <w:tc>
          <w:tcPr>
            <w:tcW w:w="880" w:type="dxa"/>
            <w:shd w:val="clear" w:color="000000" w:fill="FFFFFF"/>
            <w:vAlign w:val="center"/>
            <w:hideMark/>
          </w:tcPr>
          <w:p w14:paraId="68951817" w14:textId="77777777" w:rsidR="00287F66" w:rsidRPr="00983452" w:rsidRDefault="00287F66" w:rsidP="009C41A2">
            <w:pPr>
              <w:jc w:val="center"/>
              <w:rPr>
                <w:b/>
                <w:bCs/>
                <w:sz w:val="26"/>
                <w:szCs w:val="26"/>
              </w:rPr>
            </w:pPr>
            <w:r w:rsidRPr="00983452">
              <w:rPr>
                <w:b/>
                <w:bCs/>
                <w:sz w:val="26"/>
                <w:szCs w:val="26"/>
              </w:rPr>
              <w:t>VI</w:t>
            </w:r>
          </w:p>
        </w:tc>
        <w:tc>
          <w:tcPr>
            <w:tcW w:w="8207" w:type="dxa"/>
            <w:shd w:val="clear" w:color="000000" w:fill="FFFFFF"/>
            <w:vAlign w:val="center"/>
            <w:hideMark/>
          </w:tcPr>
          <w:p w14:paraId="3ACA253D" w14:textId="77777777" w:rsidR="00287F66" w:rsidRPr="00983452" w:rsidRDefault="00287F66" w:rsidP="009C41A2">
            <w:pPr>
              <w:jc w:val="both"/>
              <w:rPr>
                <w:b/>
                <w:bCs/>
                <w:sz w:val="26"/>
                <w:szCs w:val="26"/>
              </w:rPr>
            </w:pPr>
            <w:r w:rsidRPr="00983452">
              <w:rPr>
                <w:b/>
                <w:bCs/>
                <w:sz w:val="26"/>
                <w:szCs w:val="26"/>
              </w:rPr>
              <w:t>Lĩnh vực năng lượng</w:t>
            </w:r>
          </w:p>
        </w:tc>
      </w:tr>
      <w:tr w:rsidR="00287F66" w:rsidRPr="00983452" w14:paraId="214A9AFD" w14:textId="77777777" w:rsidTr="009C41A2">
        <w:trPr>
          <w:trHeight w:val="445"/>
        </w:trPr>
        <w:tc>
          <w:tcPr>
            <w:tcW w:w="880" w:type="dxa"/>
            <w:shd w:val="clear" w:color="000000" w:fill="FFFFFF"/>
            <w:vAlign w:val="center"/>
            <w:hideMark/>
          </w:tcPr>
          <w:p w14:paraId="36252BEA" w14:textId="77777777" w:rsidR="00287F66" w:rsidRPr="00983452" w:rsidRDefault="00287F66" w:rsidP="009C41A2">
            <w:pPr>
              <w:jc w:val="center"/>
              <w:rPr>
                <w:sz w:val="26"/>
                <w:szCs w:val="26"/>
              </w:rPr>
            </w:pPr>
            <w:r w:rsidRPr="00983452">
              <w:rPr>
                <w:sz w:val="26"/>
                <w:szCs w:val="26"/>
              </w:rPr>
              <w:t>1</w:t>
            </w:r>
          </w:p>
        </w:tc>
        <w:tc>
          <w:tcPr>
            <w:tcW w:w="8207" w:type="dxa"/>
            <w:shd w:val="clear" w:color="000000" w:fill="FFFFFF"/>
            <w:vAlign w:val="center"/>
            <w:hideMark/>
          </w:tcPr>
          <w:p w14:paraId="4B128A25" w14:textId="77777777" w:rsidR="00287F66" w:rsidRPr="00983452" w:rsidRDefault="00287F66" w:rsidP="009C41A2">
            <w:pPr>
              <w:jc w:val="both"/>
              <w:rPr>
                <w:sz w:val="26"/>
                <w:szCs w:val="26"/>
              </w:rPr>
            </w:pPr>
            <w:r w:rsidRPr="00983452">
              <w:rPr>
                <w:sz w:val="26"/>
                <w:szCs w:val="26"/>
              </w:rPr>
              <w:t xml:space="preserve">Đầu tư các dự án phát triển, cải tạo, nâng cấp hệ thống truyền tải, phân phối điện và hạ tầng điện thông minh; các dự án kết nối và giải tỏa công </w:t>
            </w:r>
            <w:r w:rsidRPr="00983452">
              <w:rPr>
                <w:sz w:val="26"/>
                <w:szCs w:val="26"/>
              </w:rPr>
              <w:lastRenderedPageBreak/>
              <w:t>suất cho nguồn năng lượng tái tạo, năng lượng sạch.</w:t>
            </w:r>
          </w:p>
        </w:tc>
      </w:tr>
      <w:tr w:rsidR="00287F66" w:rsidRPr="00983452" w14:paraId="7A108555" w14:textId="77777777" w:rsidTr="009C41A2">
        <w:trPr>
          <w:trHeight w:val="375"/>
        </w:trPr>
        <w:tc>
          <w:tcPr>
            <w:tcW w:w="880" w:type="dxa"/>
            <w:shd w:val="clear" w:color="000000" w:fill="FFFFFF"/>
            <w:vAlign w:val="center"/>
            <w:hideMark/>
          </w:tcPr>
          <w:p w14:paraId="4628A4D1" w14:textId="77777777" w:rsidR="00287F66" w:rsidRPr="00983452" w:rsidRDefault="00287F66" w:rsidP="009C41A2">
            <w:pPr>
              <w:jc w:val="center"/>
              <w:rPr>
                <w:sz w:val="26"/>
                <w:szCs w:val="26"/>
              </w:rPr>
            </w:pPr>
            <w:r w:rsidRPr="00983452">
              <w:rPr>
                <w:sz w:val="26"/>
                <w:szCs w:val="26"/>
              </w:rPr>
              <w:lastRenderedPageBreak/>
              <w:t>2</w:t>
            </w:r>
          </w:p>
        </w:tc>
        <w:tc>
          <w:tcPr>
            <w:tcW w:w="8207" w:type="dxa"/>
            <w:shd w:val="clear" w:color="000000" w:fill="FFFFFF"/>
            <w:vAlign w:val="center"/>
            <w:hideMark/>
          </w:tcPr>
          <w:p w14:paraId="2047B5A7" w14:textId="77777777" w:rsidR="00287F66" w:rsidRPr="00983452" w:rsidRDefault="00287F66" w:rsidP="009C41A2">
            <w:pPr>
              <w:jc w:val="both"/>
              <w:rPr>
                <w:sz w:val="26"/>
                <w:szCs w:val="26"/>
              </w:rPr>
            </w:pPr>
            <w:r w:rsidRPr="00983452">
              <w:rPr>
                <w:sz w:val="26"/>
                <w:szCs w:val="26"/>
              </w:rPr>
              <w:t xml:space="preserve">Đầu tư phát triển các dự án năng lượng tái tạo (thủy điện nhỏ, điện mặt trời); các dự án năng lượng sạch). </w:t>
            </w:r>
          </w:p>
        </w:tc>
      </w:tr>
      <w:tr w:rsidR="00287F66" w:rsidRPr="00983452" w14:paraId="14C3E6A5" w14:textId="77777777" w:rsidTr="009C41A2">
        <w:trPr>
          <w:trHeight w:val="375"/>
        </w:trPr>
        <w:tc>
          <w:tcPr>
            <w:tcW w:w="880" w:type="dxa"/>
            <w:shd w:val="clear" w:color="000000" w:fill="FFFFFF"/>
            <w:vAlign w:val="center"/>
            <w:hideMark/>
          </w:tcPr>
          <w:p w14:paraId="66D7FA86" w14:textId="77777777" w:rsidR="00287F66" w:rsidRPr="00983452" w:rsidRDefault="00287F66" w:rsidP="009C41A2">
            <w:pPr>
              <w:jc w:val="center"/>
              <w:rPr>
                <w:b/>
                <w:bCs/>
                <w:sz w:val="26"/>
                <w:szCs w:val="26"/>
              </w:rPr>
            </w:pPr>
            <w:r w:rsidRPr="00983452">
              <w:rPr>
                <w:b/>
                <w:bCs/>
                <w:sz w:val="26"/>
                <w:szCs w:val="26"/>
              </w:rPr>
              <w:t>VII</w:t>
            </w:r>
          </w:p>
        </w:tc>
        <w:tc>
          <w:tcPr>
            <w:tcW w:w="8207" w:type="dxa"/>
            <w:shd w:val="clear" w:color="000000" w:fill="FFFFFF"/>
            <w:vAlign w:val="center"/>
            <w:hideMark/>
          </w:tcPr>
          <w:p w14:paraId="06B2CF35" w14:textId="77777777" w:rsidR="00287F66" w:rsidRPr="00983452" w:rsidRDefault="00287F66" w:rsidP="009C41A2">
            <w:pPr>
              <w:jc w:val="both"/>
              <w:rPr>
                <w:b/>
                <w:bCs/>
                <w:sz w:val="26"/>
                <w:szCs w:val="26"/>
              </w:rPr>
            </w:pPr>
            <w:r w:rsidRPr="00983452">
              <w:rPr>
                <w:b/>
                <w:bCs/>
                <w:sz w:val="26"/>
                <w:szCs w:val="26"/>
              </w:rPr>
              <w:t>Lĩnh vực nhà ở</w:t>
            </w:r>
          </w:p>
        </w:tc>
      </w:tr>
      <w:tr w:rsidR="00287F66" w:rsidRPr="00983452" w14:paraId="61FDE29A" w14:textId="77777777" w:rsidTr="009C41A2">
        <w:trPr>
          <w:trHeight w:val="493"/>
        </w:trPr>
        <w:tc>
          <w:tcPr>
            <w:tcW w:w="880" w:type="dxa"/>
            <w:shd w:val="clear" w:color="000000" w:fill="FFFFFF"/>
            <w:vAlign w:val="center"/>
            <w:hideMark/>
          </w:tcPr>
          <w:p w14:paraId="3A73F8DF" w14:textId="77777777" w:rsidR="00287F66" w:rsidRPr="00983452" w:rsidRDefault="00287F66" w:rsidP="009C41A2">
            <w:pPr>
              <w:jc w:val="center"/>
              <w:rPr>
                <w:sz w:val="26"/>
                <w:szCs w:val="26"/>
              </w:rPr>
            </w:pPr>
            <w:r w:rsidRPr="00983452">
              <w:rPr>
                <w:sz w:val="26"/>
                <w:szCs w:val="26"/>
              </w:rPr>
              <w:t>1</w:t>
            </w:r>
          </w:p>
        </w:tc>
        <w:tc>
          <w:tcPr>
            <w:tcW w:w="8207" w:type="dxa"/>
            <w:shd w:val="clear" w:color="000000" w:fill="FFFFFF"/>
            <w:vAlign w:val="center"/>
            <w:hideMark/>
          </w:tcPr>
          <w:p w14:paraId="0E1F4DF2" w14:textId="77777777" w:rsidR="00287F66" w:rsidRPr="00983452" w:rsidRDefault="00287F66" w:rsidP="009C41A2">
            <w:pPr>
              <w:jc w:val="both"/>
              <w:rPr>
                <w:sz w:val="26"/>
                <w:szCs w:val="26"/>
              </w:rPr>
            </w:pPr>
            <w:r w:rsidRPr="00983452">
              <w:rPr>
                <w:sz w:val="26"/>
                <w:szCs w:val="26"/>
              </w:rPr>
              <w:t>Đầu tư các dự án xây dựng, phát triển nhà ở xã hội; nhà ở cho lực lượng vũ trang nhân dân; nhà lưu trú công nhân</w:t>
            </w:r>
          </w:p>
        </w:tc>
      </w:tr>
      <w:tr w:rsidR="00287F66" w:rsidRPr="00983452" w14:paraId="1783683F" w14:textId="77777777" w:rsidTr="009C41A2">
        <w:trPr>
          <w:trHeight w:val="420"/>
        </w:trPr>
        <w:tc>
          <w:tcPr>
            <w:tcW w:w="880" w:type="dxa"/>
            <w:shd w:val="clear" w:color="000000" w:fill="FFFFFF"/>
            <w:vAlign w:val="center"/>
            <w:hideMark/>
          </w:tcPr>
          <w:p w14:paraId="63EB15CB" w14:textId="77777777" w:rsidR="00287F66" w:rsidRPr="00983452" w:rsidRDefault="00287F66" w:rsidP="009C41A2">
            <w:pPr>
              <w:jc w:val="center"/>
              <w:rPr>
                <w:sz w:val="26"/>
                <w:szCs w:val="26"/>
              </w:rPr>
            </w:pPr>
            <w:r w:rsidRPr="00983452">
              <w:rPr>
                <w:sz w:val="26"/>
                <w:szCs w:val="26"/>
              </w:rPr>
              <w:t>2</w:t>
            </w:r>
          </w:p>
        </w:tc>
        <w:tc>
          <w:tcPr>
            <w:tcW w:w="8207" w:type="dxa"/>
            <w:shd w:val="clear" w:color="000000" w:fill="FFFFFF"/>
            <w:vAlign w:val="center"/>
            <w:hideMark/>
          </w:tcPr>
          <w:p w14:paraId="4CB00382" w14:textId="77777777" w:rsidR="00287F66" w:rsidRPr="00983452" w:rsidRDefault="00287F66" w:rsidP="009C41A2">
            <w:pPr>
              <w:jc w:val="both"/>
              <w:rPr>
                <w:sz w:val="26"/>
                <w:szCs w:val="26"/>
              </w:rPr>
            </w:pPr>
            <w:r w:rsidRPr="00983452">
              <w:rPr>
                <w:sz w:val="26"/>
                <w:szCs w:val="26"/>
              </w:rPr>
              <w:t xml:space="preserve">Đầu tư các dự án hạ tầng khu dân cư, khu đô thị, khu tái định cư </w:t>
            </w:r>
          </w:p>
        </w:tc>
      </w:tr>
      <w:tr w:rsidR="00287F66" w:rsidRPr="00983452" w14:paraId="2DFAA598" w14:textId="77777777" w:rsidTr="009C41A2">
        <w:trPr>
          <w:trHeight w:val="375"/>
        </w:trPr>
        <w:tc>
          <w:tcPr>
            <w:tcW w:w="880" w:type="dxa"/>
            <w:shd w:val="clear" w:color="000000" w:fill="FFFFFF"/>
            <w:vAlign w:val="center"/>
            <w:hideMark/>
          </w:tcPr>
          <w:p w14:paraId="27430072" w14:textId="77777777" w:rsidR="00287F66" w:rsidRPr="00983452" w:rsidRDefault="00287F66" w:rsidP="009C41A2">
            <w:pPr>
              <w:jc w:val="center"/>
              <w:rPr>
                <w:b/>
                <w:bCs/>
                <w:sz w:val="26"/>
                <w:szCs w:val="26"/>
              </w:rPr>
            </w:pPr>
            <w:r w:rsidRPr="00983452">
              <w:rPr>
                <w:b/>
                <w:bCs/>
                <w:sz w:val="26"/>
                <w:szCs w:val="26"/>
              </w:rPr>
              <w:t>VIII</w:t>
            </w:r>
          </w:p>
        </w:tc>
        <w:tc>
          <w:tcPr>
            <w:tcW w:w="8207" w:type="dxa"/>
            <w:shd w:val="clear" w:color="000000" w:fill="FFFFFF"/>
            <w:vAlign w:val="center"/>
            <w:hideMark/>
          </w:tcPr>
          <w:p w14:paraId="5074DACC" w14:textId="77777777" w:rsidR="00287F66" w:rsidRPr="00983452" w:rsidRDefault="00287F66" w:rsidP="009C41A2">
            <w:pPr>
              <w:jc w:val="both"/>
              <w:rPr>
                <w:b/>
                <w:bCs/>
                <w:sz w:val="26"/>
                <w:szCs w:val="26"/>
              </w:rPr>
            </w:pPr>
            <w:r w:rsidRPr="00983452">
              <w:rPr>
                <w:b/>
                <w:bCs/>
                <w:sz w:val="26"/>
                <w:szCs w:val="26"/>
              </w:rPr>
              <w:t xml:space="preserve">Lĩnh vực văn hóa, du lịch </w:t>
            </w:r>
          </w:p>
        </w:tc>
      </w:tr>
      <w:tr w:rsidR="00287F66" w:rsidRPr="00983452" w14:paraId="6B291E07" w14:textId="77777777" w:rsidTr="009C41A2">
        <w:trPr>
          <w:trHeight w:val="511"/>
        </w:trPr>
        <w:tc>
          <w:tcPr>
            <w:tcW w:w="880" w:type="dxa"/>
            <w:shd w:val="clear" w:color="000000" w:fill="FFFFFF"/>
            <w:vAlign w:val="center"/>
            <w:hideMark/>
          </w:tcPr>
          <w:p w14:paraId="03AF77C3" w14:textId="77777777" w:rsidR="00287F66" w:rsidRPr="00983452" w:rsidRDefault="00287F66" w:rsidP="009C41A2">
            <w:pPr>
              <w:jc w:val="center"/>
              <w:rPr>
                <w:sz w:val="26"/>
                <w:szCs w:val="26"/>
              </w:rPr>
            </w:pPr>
            <w:r w:rsidRPr="00983452">
              <w:rPr>
                <w:sz w:val="26"/>
                <w:szCs w:val="26"/>
              </w:rPr>
              <w:t>1</w:t>
            </w:r>
          </w:p>
        </w:tc>
        <w:tc>
          <w:tcPr>
            <w:tcW w:w="8207" w:type="dxa"/>
            <w:shd w:val="clear" w:color="000000" w:fill="FFFFFF"/>
            <w:vAlign w:val="center"/>
            <w:hideMark/>
          </w:tcPr>
          <w:p w14:paraId="7D922883" w14:textId="77777777" w:rsidR="00287F66" w:rsidRPr="00983452" w:rsidRDefault="00287F66" w:rsidP="009C41A2">
            <w:pPr>
              <w:jc w:val="both"/>
              <w:rPr>
                <w:sz w:val="26"/>
                <w:szCs w:val="26"/>
              </w:rPr>
            </w:pPr>
            <w:r w:rsidRPr="00983452">
              <w:rPr>
                <w:sz w:val="26"/>
                <w:szCs w:val="26"/>
              </w:rPr>
              <w:t>Đầu tư các dự án xây dựng mới, hiện đại hóa, mở rộng khu văn hóa đa năng kết hợp dịch vụ, thương mại.</w:t>
            </w:r>
          </w:p>
        </w:tc>
      </w:tr>
      <w:tr w:rsidR="00287F66" w:rsidRPr="00983452" w14:paraId="63B52861" w14:textId="77777777" w:rsidTr="009C41A2">
        <w:trPr>
          <w:trHeight w:val="375"/>
        </w:trPr>
        <w:tc>
          <w:tcPr>
            <w:tcW w:w="880" w:type="dxa"/>
            <w:shd w:val="clear" w:color="000000" w:fill="FFFFFF"/>
            <w:vAlign w:val="center"/>
            <w:hideMark/>
          </w:tcPr>
          <w:p w14:paraId="2371D6E0" w14:textId="77777777" w:rsidR="00287F66" w:rsidRPr="00983452" w:rsidRDefault="00287F66" w:rsidP="009C41A2">
            <w:pPr>
              <w:jc w:val="center"/>
              <w:rPr>
                <w:sz w:val="26"/>
                <w:szCs w:val="26"/>
              </w:rPr>
            </w:pPr>
            <w:r w:rsidRPr="00983452">
              <w:rPr>
                <w:sz w:val="26"/>
                <w:szCs w:val="26"/>
              </w:rPr>
              <w:t>2</w:t>
            </w:r>
          </w:p>
        </w:tc>
        <w:tc>
          <w:tcPr>
            <w:tcW w:w="8207" w:type="dxa"/>
            <w:shd w:val="clear" w:color="000000" w:fill="FFFFFF"/>
            <w:vAlign w:val="center"/>
            <w:hideMark/>
          </w:tcPr>
          <w:p w14:paraId="614D0B3E" w14:textId="77777777" w:rsidR="00287F66" w:rsidRPr="00983452" w:rsidRDefault="00287F66" w:rsidP="009C41A2">
            <w:pPr>
              <w:jc w:val="both"/>
              <w:rPr>
                <w:sz w:val="26"/>
                <w:szCs w:val="26"/>
              </w:rPr>
            </w:pPr>
            <w:r w:rsidRPr="00983452">
              <w:rPr>
                <w:sz w:val="26"/>
                <w:szCs w:val="26"/>
              </w:rPr>
              <w:t xml:space="preserve">Đầu tư các dự án xây dựng mới, nâng cấp, cải tạo: các khu du lịch, du lịch biển, du lịch sinh thái, trải nghiệm, nghỉ dưỡng, vui chơi giải trí gắn với bảo tồn cảnh quan thiên nhiên, di tích lịch sử và phát triển các sản phẩm du lịch </w:t>
            </w:r>
          </w:p>
        </w:tc>
      </w:tr>
      <w:tr w:rsidR="00287F66" w:rsidRPr="00983452" w14:paraId="2AF79201" w14:textId="77777777" w:rsidTr="009C41A2">
        <w:trPr>
          <w:trHeight w:val="375"/>
        </w:trPr>
        <w:tc>
          <w:tcPr>
            <w:tcW w:w="880" w:type="dxa"/>
            <w:shd w:val="clear" w:color="000000" w:fill="FFFFFF"/>
            <w:vAlign w:val="center"/>
            <w:hideMark/>
          </w:tcPr>
          <w:p w14:paraId="37DB0FCB" w14:textId="77777777" w:rsidR="00287F66" w:rsidRPr="00983452" w:rsidRDefault="00287F66" w:rsidP="009C41A2">
            <w:pPr>
              <w:jc w:val="center"/>
              <w:rPr>
                <w:b/>
                <w:bCs/>
                <w:sz w:val="26"/>
                <w:szCs w:val="26"/>
              </w:rPr>
            </w:pPr>
            <w:r w:rsidRPr="00983452">
              <w:rPr>
                <w:b/>
                <w:bCs/>
                <w:sz w:val="26"/>
                <w:szCs w:val="26"/>
              </w:rPr>
              <w:t>IX</w:t>
            </w:r>
          </w:p>
        </w:tc>
        <w:tc>
          <w:tcPr>
            <w:tcW w:w="8207" w:type="dxa"/>
            <w:shd w:val="clear" w:color="000000" w:fill="FFFFFF"/>
            <w:vAlign w:val="center"/>
            <w:hideMark/>
          </w:tcPr>
          <w:p w14:paraId="69F9B091" w14:textId="77777777" w:rsidR="00287F66" w:rsidRPr="00983452" w:rsidRDefault="00287F66" w:rsidP="009C41A2">
            <w:pPr>
              <w:jc w:val="both"/>
              <w:rPr>
                <w:b/>
                <w:bCs/>
                <w:sz w:val="26"/>
                <w:szCs w:val="26"/>
              </w:rPr>
            </w:pPr>
            <w:r w:rsidRPr="00983452">
              <w:rPr>
                <w:b/>
                <w:bCs/>
                <w:sz w:val="26"/>
                <w:szCs w:val="26"/>
              </w:rPr>
              <w:t>Lĩnh vực giao thông</w:t>
            </w:r>
          </w:p>
        </w:tc>
      </w:tr>
      <w:tr w:rsidR="00287F66" w:rsidRPr="00983452" w14:paraId="46FE56C0" w14:textId="77777777" w:rsidTr="009C41A2">
        <w:trPr>
          <w:trHeight w:val="375"/>
        </w:trPr>
        <w:tc>
          <w:tcPr>
            <w:tcW w:w="880" w:type="dxa"/>
            <w:shd w:val="clear" w:color="000000" w:fill="FFFFFF"/>
            <w:vAlign w:val="center"/>
            <w:hideMark/>
          </w:tcPr>
          <w:p w14:paraId="76A8F658" w14:textId="77777777" w:rsidR="00287F66" w:rsidRPr="00983452" w:rsidRDefault="00287F66" w:rsidP="009C41A2">
            <w:pPr>
              <w:jc w:val="center"/>
              <w:rPr>
                <w:sz w:val="26"/>
                <w:szCs w:val="26"/>
              </w:rPr>
            </w:pPr>
            <w:r w:rsidRPr="00983452">
              <w:rPr>
                <w:sz w:val="26"/>
                <w:szCs w:val="26"/>
              </w:rPr>
              <w:t>1</w:t>
            </w:r>
          </w:p>
        </w:tc>
        <w:tc>
          <w:tcPr>
            <w:tcW w:w="8207" w:type="dxa"/>
            <w:shd w:val="clear" w:color="000000" w:fill="FFFFFF"/>
            <w:vAlign w:val="center"/>
            <w:hideMark/>
          </w:tcPr>
          <w:p w14:paraId="4AFF80D5" w14:textId="77777777" w:rsidR="00287F66" w:rsidRPr="00983452" w:rsidRDefault="00287F66" w:rsidP="009C41A2">
            <w:pPr>
              <w:jc w:val="both"/>
              <w:rPr>
                <w:sz w:val="26"/>
                <w:szCs w:val="26"/>
              </w:rPr>
            </w:pPr>
            <w:r w:rsidRPr="00983452">
              <w:rPr>
                <w:sz w:val="26"/>
                <w:szCs w:val="26"/>
              </w:rPr>
              <w:t>Đầu tư các dự án thuộc lĩnh vực giao thông đường bộ (bến xe, bãi đỗ xe, trung tâm đăng kiểm xe cơ giới đường bộ, và các công trình dịch vụ hỗ trợ vận tải....)</w:t>
            </w:r>
          </w:p>
        </w:tc>
      </w:tr>
      <w:tr w:rsidR="00287F66" w:rsidRPr="00983452" w14:paraId="1021A525" w14:textId="77777777" w:rsidTr="009C41A2">
        <w:trPr>
          <w:trHeight w:val="660"/>
        </w:trPr>
        <w:tc>
          <w:tcPr>
            <w:tcW w:w="880" w:type="dxa"/>
            <w:shd w:val="clear" w:color="000000" w:fill="FFFFFF"/>
            <w:vAlign w:val="center"/>
            <w:hideMark/>
          </w:tcPr>
          <w:p w14:paraId="2652E8C1" w14:textId="77777777" w:rsidR="00287F66" w:rsidRPr="00983452" w:rsidRDefault="00287F66" w:rsidP="009C41A2">
            <w:pPr>
              <w:jc w:val="center"/>
              <w:rPr>
                <w:sz w:val="26"/>
                <w:szCs w:val="26"/>
              </w:rPr>
            </w:pPr>
            <w:r w:rsidRPr="00983452">
              <w:rPr>
                <w:sz w:val="26"/>
                <w:szCs w:val="26"/>
              </w:rPr>
              <w:t>2</w:t>
            </w:r>
          </w:p>
        </w:tc>
        <w:tc>
          <w:tcPr>
            <w:tcW w:w="8207" w:type="dxa"/>
            <w:shd w:val="clear" w:color="000000" w:fill="FFFFFF"/>
            <w:vAlign w:val="center"/>
            <w:hideMark/>
          </w:tcPr>
          <w:p w14:paraId="55B80842" w14:textId="77777777" w:rsidR="00287F66" w:rsidRPr="00983452" w:rsidRDefault="00287F66" w:rsidP="009C41A2">
            <w:pPr>
              <w:jc w:val="both"/>
              <w:rPr>
                <w:sz w:val="26"/>
                <w:szCs w:val="26"/>
              </w:rPr>
            </w:pPr>
            <w:r w:rsidRPr="00983452">
              <w:rPr>
                <w:sz w:val="26"/>
                <w:szCs w:val="26"/>
              </w:rPr>
              <w:t>Đầu tư hệ thống phương tiện vận tải công cộng; các loại hình vận tải sử dụng năng lượng xanh, năng lượng sạch.</w:t>
            </w:r>
          </w:p>
        </w:tc>
      </w:tr>
      <w:tr w:rsidR="00287F66" w:rsidRPr="00983452" w14:paraId="49F4EEDB" w14:textId="77777777" w:rsidTr="009C41A2">
        <w:trPr>
          <w:trHeight w:val="403"/>
        </w:trPr>
        <w:tc>
          <w:tcPr>
            <w:tcW w:w="880" w:type="dxa"/>
            <w:shd w:val="clear" w:color="000000" w:fill="FFFFFF"/>
            <w:vAlign w:val="center"/>
            <w:hideMark/>
          </w:tcPr>
          <w:p w14:paraId="75C935C2" w14:textId="77777777" w:rsidR="00287F66" w:rsidRPr="00983452" w:rsidRDefault="00287F66" w:rsidP="009C41A2">
            <w:pPr>
              <w:jc w:val="center"/>
              <w:rPr>
                <w:sz w:val="26"/>
                <w:szCs w:val="26"/>
              </w:rPr>
            </w:pPr>
            <w:r w:rsidRPr="00983452">
              <w:rPr>
                <w:sz w:val="26"/>
                <w:szCs w:val="26"/>
              </w:rPr>
              <w:t>3</w:t>
            </w:r>
          </w:p>
        </w:tc>
        <w:tc>
          <w:tcPr>
            <w:tcW w:w="8207" w:type="dxa"/>
            <w:shd w:val="clear" w:color="000000" w:fill="FFFFFF"/>
            <w:vAlign w:val="center"/>
            <w:hideMark/>
          </w:tcPr>
          <w:p w14:paraId="432051F5" w14:textId="77777777" w:rsidR="00287F66" w:rsidRPr="00983452" w:rsidRDefault="00287F66" w:rsidP="009C41A2">
            <w:pPr>
              <w:jc w:val="both"/>
              <w:rPr>
                <w:sz w:val="26"/>
                <w:szCs w:val="26"/>
              </w:rPr>
            </w:pPr>
            <w:r w:rsidRPr="00983452">
              <w:rPr>
                <w:sz w:val="26"/>
                <w:szCs w:val="26"/>
              </w:rPr>
              <w:t>Đầu tư các dự án phát triển mạng lưới Logistics (hạ tầng, kho bãi, vận tải).</w:t>
            </w:r>
          </w:p>
        </w:tc>
      </w:tr>
      <w:tr w:rsidR="00287F66" w:rsidRPr="00983452" w14:paraId="73B04843" w14:textId="77777777" w:rsidTr="009C41A2">
        <w:trPr>
          <w:trHeight w:val="375"/>
        </w:trPr>
        <w:tc>
          <w:tcPr>
            <w:tcW w:w="880" w:type="dxa"/>
            <w:shd w:val="clear" w:color="000000" w:fill="FFFFFF"/>
            <w:vAlign w:val="center"/>
            <w:hideMark/>
          </w:tcPr>
          <w:p w14:paraId="547C3301" w14:textId="77777777" w:rsidR="00287F66" w:rsidRPr="00983452" w:rsidRDefault="00287F66" w:rsidP="009C41A2">
            <w:pPr>
              <w:jc w:val="center"/>
              <w:rPr>
                <w:b/>
                <w:bCs/>
                <w:sz w:val="26"/>
                <w:szCs w:val="26"/>
              </w:rPr>
            </w:pPr>
            <w:r w:rsidRPr="00983452">
              <w:rPr>
                <w:b/>
                <w:bCs/>
                <w:sz w:val="26"/>
                <w:szCs w:val="26"/>
              </w:rPr>
              <w:t>X</w:t>
            </w:r>
          </w:p>
        </w:tc>
        <w:tc>
          <w:tcPr>
            <w:tcW w:w="8207" w:type="dxa"/>
            <w:shd w:val="clear" w:color="000000" w:fill="FFFFFF"/>
            <w:vAlign w:val="center"/>
            <w:hideMark/>
          </w:tcPr>
          <w:p w14:paraId="3BBD9956" w14:textId="77777777" w:rsidR="00287F66" w:rsidRPr="00983452" w:rsidRDefault="00287F66" w:rsidP="009C41A2">
            <w:pPr>
              <w:jc w:val="both"/>
              <w:rPr>
                <w:b/>
                <w:bCs/>
                <w:sz w:val="26"/>
                <w:szCs w:val="26"/>
              </w:rPr>
            </w:pPr>
            <w:r w:rsidRPr="00983452">
              <w:rPr>
                <w:b/>
                <w:bCs/>
                <w:sz w:val="26"/>
                <w:szCs w:val="26"/>
              </w:rPr>
              <w:t>Lĩnh vực công nghệ thông tin (CNTT) và viễn thông</w:t>
            </w:r>
          </w:p>
        </w:tc>
      </w:tr>
      <w:tr w:rsidR="00287F66" w:rsidRPr="00983452" w14:paraId="4C041351" w14:textId="77777777" w:rsidTr="009C41A2">
        <w:trPr>
          <w:trHeight w:val="375"/>
        </w:trPr>
        <w:tc>
          <w:tcPr>
            <w:tcW w:w="880" w:type="dxa"/>
            <w:shd w:val="clear" w:color="000000" w:fill="FFFFFF"/>
            <w:vAlign w:val="center"/>
            <w:hideMark/>
          </w:tcPr>
          <w:p w14:paraId="4CD1323E" w14:textId="77777777" w:rsidR="00287F66" w:rsidRPr="00983452" w:rsidRDefault="00287F66" w:rsidP="009C41A2">
            <w:pPr>
              <w:jc w:val="center"/>
              <w:rPr>
                <w:sz w:val="26"/>
                <w:szCs w:val="26"/>
              </w:rPr>
            </w:pPr>
            <w:r w:rsidRPr="00983452">
              <w:rPr>
                <w:sz w:val="26"/>
                <w:szCs w:val="26"/>
              </w:rPr>
              <w:t>1</w:t>
            </w:r>
          </w:p>
        </w:tc>
        <w:tc>
          <w:tcPr>
            <w:tcW w:w="8207" w:type="dxa"/>
            <w:shd w:val="clear" w:color="000000" w:fill="FFFFFF"/>
            <w:vAlign w:val="center"/>
            <w:hideMark/>
          </w:tcPr>
          <w:p w14:paraId="108150C3" w14:textId="77777777" w:rsidR="00287F66" w:rsidRPr="00983452" w:rsidRDefault="00287F66" w:rsidP="009C41A2">
            <w:pPr>
              <w:jc w:val="both"/>
              <w:rPr>
                <w:sz w:val="26"/>
                <w:szCs w:val="26"/>
              </w:rPr>
            </w:pPr>
            <w:r w:rsidRPr="00983452">
              <w:rPr>
                <w:sz w:val="26"/>
                <w:szCs w:val="26"/>
              </w:rPr>
              <w:t xml:space="preserve">Đầu tư hạ tầng viễn thông, hạ tầng số, trung tâm dữ liệu; phát triển công nghệ thông tin, các sản phẩm số và giải pháp thông minh, </w:t>
            </w:r>
            <w:proofErr w:type="gramStart"/>
            <w:r w:rsidRPr="00983452">
              <w:rPr>
                <w:sz w:val="26"/>
                <w:szCs w:val="26"/>
              </w:rPr>
              <w:t>an</w:t>
            </w:r>
            <w:proofErr w:type="gramEnd"/>
            <w:r w:rsidRPr="00983452">
              <w:rPr>
                <w:sz w:val="26"/>
                <w:szCs w:val="26"/>
              </w:rPr>
              <w:t xml:space="preserve"> toàn thông tin; đầu tư xây dựng các khu công nghệ tập trung, công nghệ cao, khởi nghiệp đổi mới sáng tạo.</w:t>
            </w:r>
          </w:p>
        </w:tc>
      </w:tr>
    </w:tbl>
    <w:p w14:paraId="6872E353" w14:textId="77777777" w:rsidR="002A7CF6" w:rsidRPr="00306C4E" w:rsidRDefault="002A7CF6" w:rsidP="00597D21">
      <w:pPr>
        <w:pStyle w:val="NormalWeb"/>
        <w:shd w:val="clear" w:color="auto" w:fill="FFFFFF"/>
        <w:spacing w:before="0" w:beforeAutospacing="0" w:after="0" w:afterAutospacing="0" w:line="264" w:lineRule="auto"/>
        <w:jc w:val="both"/>
        <w:rPr>
          <w:color w:val="000000" w:themeColor="text1"/>
          <w:sz w:val="28"/>
          <w:szCs w:val="28"/>
          <w:lang w:val="nl-NL"/>
        </w:rPr>
      </w:pPr>
    </w:p>
    <w:sectPr w:rsidR="002A7CF6" w:rsidRPr="00306C4E" w:rsidSect="00576279">
      <w:headerReference w:type="even" r:id="rId8"/>
      <w:headerReference w:type="default" r:id="rId9"/>
      <w:footerReference w:type="even" r:id="rId10"/>
      <w:footerReference w:type="default" r:id="rId11"/>
      <w:headerReference w:type="first" r:id="rId12"/>
      <w:pgSz w:w="11909" w:h="16834" w:code="9"/>
      <w:pgMar w:top="1152" w:right="850" w:bottom="1152" w:left="1699" w:header="0" w:footer="85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187B" w14:textId="77777777" w:rsidR="00F31CD6" w:rsidRDefault="00F31CD6">
      <w:r>
        <w:separator/>
      </w:r>
    </w:p>
  </w:endnote>
  <w:endnote w:type="continuationSeparator" w:id="0">
    <w:p w14:paraId="2810E669" w14:textId="77777777" w:rsidR="00F31CD6" w:rsidRDefault="00F3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D877" w14:textId="77777777" w:rsidR="00B5166B" w:rsidRDefault="00D9511C" w:rsidP="00787D4B">
    <w:pPr>
      <w:pStyle w:val="Footer"/>
      <w:framePr w:wrap="around" w:vAnchor="text" w:hAnchor="margin" w:xAlign="right"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683D122A" w14:textId="77777777" w:rsidR="00B5166B" w:rsidRDefault="00B5166B"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1C83" w14:textId="77777777" w:rsidR="00E45408" w:rsidRPr="00E45408" w:rsidRDefault="00E45408" w:rsidP="00E45408">
    <w:pPr>
      <w:pStyle w:val="Footer"/>
      <w:spacing w:after="0"/>
      <w:ind w:firstLine="0"/>
      <w:jc w:val="center"/>
      <w:rPr>
        <w:color w:val="auto"/>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2367" w14:textId="77777777" w:rsidR="00F31CD6" w:rsidRDefault="00F31CD6">
      <w:r>
        <w:separator/>
      </w:r>
    </w:p>
  </w:footnote>
  <w:footnote w:type="continuationSeparator" w:id="0">
    <w:p w14:paraId="7E962468" w14:textId="77777777" w:rsidR="00F31CD6" w:rsidRDefault="00F3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17A8" w14:textId="77777777" w:rsidR="00B5166B" w:rsidRDefault="00D9511C" w:rsidP="00E23DDC">
    <w:pPr>
      <w:pStyle w:val="Header"/>
      <w:framePr w:wrap="around" w:vAnchor="text" w:hAnchor="margin" w:xAlign="outside" w:y="1"/>
      <w:rPr>
        <w:rStyle w:val="PageNumber"/>
      </w:rPr>
    </w:pPr>
    <w:r>
      <w:rPr>
        <w:rStyle w:val="PageNumber"/>
      </w:rPr>
      <w:fldChar w:fldCharType="begin"/>
    </w:r>
    <w:r w:rsidR="00B5166B">
      <w:rPr>
        <w:rStyle w:val="PageNumber"/>
      </w:rPr>
      <w:instrText xml:space="preserve">PAGE  </w:instrText>
    </w:r>
    <w:r>
      <w:rPr>
        <w:rStyle w:val="PageNumber"/>
      </w:rPr>
      <w:fldChar w:fldCharType="end"/>
    </w:r>
  </w:p>
  <w:p w14:paraId="240F7701" w14:textId="77777777" w:rsidR="00B5166B" w:rsidRDefault="00B5166B"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410"/>
      <w:gridCol w:w="4757"/>
      <w:gridCol w:w="2144"/>
    </w:tblGrid>
    <w:tr w:rsidR="00B5166B" w:rsidRPr="00EE56CA" w14:paraId="251D8B67" w14:textId="77777777" w:rsidTr="00C2204A">
      <w:trPr>
        <w:trHeight w:val="392"/>
      </w:trPr>
      <w:tc>
        <w:tcPr>
          <w:tcW w:w="2410" w:type="dxa"/>
          <w:vAlign w:val="bottom"/>
        </w:tcPr>
        <w:p w14:paraId="0055154B" w14:textId="77777777" w:rsidR="00B5166B" w:rsidRPr="00A54FA1" w:rsidRDefault="00B5166B" w:rsidP="00C2204A">
          <w:pPr>
            <w:pStyle w:val="Header"/>
            <w:spacing w:after="0"/>
            <w:ind w:left="-126" w:right="360" w:firstLine="360"/>
            <w:jc w:val="left"/>
            <w:rPr>
              <w:color w:val="auto"/>
              <w:spacing w:val="4"/>
              <w:sz w:val="28"/>
              <w:szCs w:val="28"/>
            </w:rPr>
          </w:pPr>
        </w:p>
      </w:tc>
      <w:tc>
        <w:tcPr>
          <w:tcW w:w="4757" w:type="dxa"/>
          <w:vAlign w:val="bottom"/>
        </w:tcPr>
        <w:p w14:paraId="5B1E8D00" w14:textId="77777777" w:rsidR="00B5166B" w:rsidRPr="00A54FA1" w:rsidRDefault="00B5166B"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3E142007" w14:textId="77777777" w:rsidR="00B5166B" w:rsidRPr="00A54FA1" w:rsidRDefault="00B5166B" w:rsidP="00C2204A">
          <w:pPr>
            <w:pStyle w:val="Header"/>
            <w:spacing w:after="0"/>
            <w:ind w:right="-91" w:firstLine="0"/>
            <w:jc w:val="right"/>
            <w:rPr>
              <w:color w:val="auto"/>
              <w:spacing w:val="4"/>
              <w:sz w:val="28"/>
              <w:szCs w:val="28"/>
            </w:rPr>
          </w:pPr>
        </w:p>
      </w:tc>
    </w:tr>
  </w:tbl>
  <w:p w14:paraId="7979C69B" w14:textId="77777777" w:rsidR="00B5166B" w:rsidRPr="00EE56CA" w:rsidRDefault="00F31CD6" w:rsidP="00D749D3">
    <w:pPr>
      <w:pStyle w:val="Header"/>
      <w:spacing w:after="0"/>
      <w:ind w:right="360" w:firstLine="0"/>
      <w:rPr>
        <w:color w:val="auto"/>
      </w:rPr>
    </w:pPr>
    <w:r>
      <w:rPr>
        <w:noProof/>
      </w:rPr>
      <w:pict w14:anchorId="62ED7A7C">
        <v:line id="Line 1" o:spid="_x0000_s2049" style="position:absolute;left:0;text-align:left;z-index:251657728;visibility:visible;mso-wrap-distance-top:-8e-5mm;mso-wrap-distance-bottom:-8e-5mm;mso-position-horizontal-relative:text;mso-position-vertical-relative:text"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6919" w14:textId="77777777" w:rsidR="00B5166B" w:rsidRPr="0025753E" w:rsidRDefault="00B5166B"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EBA72" w14:textId="77777777" w:rsidR="00B5166B" w:rsidRDefault="00B5166B"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2"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3" w15:restartNumberingAfterBreak="0">
    <w:nsid w:val="419A6C18"/>
    <w:multiLevelType w:val="hybridMultilevel"/>
    <w:tmpl w:val="4BC8993A"/>
    <w:lvl w:ilvl="0" w:tplc="E92CDF98">
      <w:start w:val="1"/>
      <w:numFmt w:val="decimal"/>
      <w:lvlText w:val="%1."/>
      <w:lvlJc w:val="left"/>
      <w:pPr>
        <w:ind w:left="1770" w:hanging="105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22070"/>
    <w:multiLevelType w:val="hybridMultilevel"/>
    <w:tmpl w:val="89C867E0"/>
    <w:lvl w:ilvl="0" w:tplc="A4B2E7A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8"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2"/>
  </w:num>
  <w:num w:numId="2">
    <w:abstractNumId w:val="4"/>
  </w:num>
  <w:num w:numId="3">
    <w:abstractNumId w:val="7"/>
  </w:num>
  <w:num w:numId="4">
    <w:abstractNumId w:val="1"/>
  </w:num>
  <w:num w:numId="5">
    <w:abstractNumId w:val="8"/>
  </w:num>
  <w:num w:numId="6">
    <w:abstractNumId w:val="0"/>
  </w:num>
  <w:num w:numId="7">
    <w:abstractNumId w:val="5"/>
  </w:num>
  <w:num w:numId="8">
    <w:abstractNumId w:val="3"/>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C6"/>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B2A"/>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0D9"/>
    <w:rsid w:val="0001523D"/>
    <w:rsid w:val="00015975"/>
    <w:rsid w:val="00015AAD"/>
    <w:rsid w:val="00015F3E"/>
    <w:rsid w:val="000160B5"/>
    <w:rsid w:val="00016140"/>
    <w:rsid w:val="0001626B"/>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17FEE"/>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2D"/>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9BF"/>
    <w:rsid w:val="00024AAE"/>
    <w:rsid w:val="00024D09"/>
    <w:rsid w:val="00024EAA"/>
    <w:rsid w:val="00024EF9"/>
    <w:rsid w:val="00024F0B"/>
    <w:rsid w:val="00024FA8"/>
    <w:rsid w:val="00025F3C"/>
    <w:rsid w:val="00025FD0"/>
    <w:rsid w:val="000263BE"/>
    <w:rsid w:val="0002682D"/>
    <w:rsid w:val="000268B4"/>
    <w:rsid w:val="00026910"/>
    <w:rsid w:val="0002699F"/>
    <w:rsid w:val="00026DFE"/>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0B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1FE4"/>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0D"/>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B3D"/>
    <w:rsid w:val="00047C96"/>
    <w:rsid w:val="00047CB3"/>
    <w:rsid w:val="00047DA0"/>
    <w:rsid w:val="0005002C"/>
    <w:rsid w:val="000500EF"/>
    <w:rsid w:val="000501E7"/>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2F"/>
    <w:rsid w:val="000811E7"/>
    <w:rsid w:val="000813BE"/>
    <w:rsid w:val="00081707"/>
    <w:rsid w:val="000818C4"/>
    <w:rsid w:val="00081CCD"/>
    <w:rsid w:val="00081F97"/>
    <w:rsid w:val="00082246"/>
    <w:rsid w:val="000822BD"/>
    <w:rsid w:val="00082423"/>
    <w:rsid w:val="00082E2A"/>
    <w:rsid w:val="00082F0C"/>
    <w:rsid w:val="000833A4"/>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3E27"/>
    <w:rsid w:val="000948EC"/>
    <w:rsid w:val="00094D9D"/>
    <w:rsid w:val="00094E77"/>
    <w:rsid w:val="00094F07"/>
    <w:rsid w:val="000958D7"/>
    <w:rsid w:val="000958E5"/>
    <w:rsid w:val="00095C70"/>
    <w:rsid w:val="00095D6F"/>
    <w:rsid w:val="000960A5"/>
    <w:rsid w:val="000961F9"/>
    <w:rsid w:val="0009624F"/>
    <w:rsid w:val="000962F4"/>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6EC"/>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DA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562"/>
    <w:rsid w:val="000A792A"/>
    <w:rsid w:val="000A79FF"/>
    <w:rsid w:val="000A7A54"/>
    <w:rsid w:val="000A7CE9"/>
    <w:rsid w:val="000A7DC2"/>
    <w:rsid w:val="000A7DE1"/>
    <w:rsid w:val="000B0090"/>
    <w:rsid w:val="000B00F6"/>
    <w:rsid w:val="000B02A9"/>
    <w:rsid w:val="000B0693"/>
    <w:rsid w:val="000B0814"/>
    <w:rsid w:val="000B0B74"/>
    <w:rsid w:val="000B0D14"/>
    <w:rsid w:val="000B0D66"/>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2C9"/>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2BD"/>
    <w:rsid w:val="000C15AA"/>
    <w:rsid w:val="000C1A5A"/>
    <w:rsid w:val="000C1BC8"/>
    <w:rsid w:val="000C1C2B"/>
    <w:rsid w:val="000C2159"/>
    <w:rsid w:val="000C2438"/>
    <w:rsid w:val="000C2508"/>
    <w:rsid w:val="000C2C94"/>
    <w:rsid w:val="000C2D82"/>
    <w:rsid w:val="000C2F29"/>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4EA"/>
    <w:rsid w:val="000D063F"/>
    <w:rsid w:val="000D06C2"/>
    <w:rsid w:val="000D0702"/>
    <w:rsid w:val="000D0740"/>
    <w:rsid w:val="000D0800"/>
    <w:rsid w:val="000D0803"/>
    <w:rsid w:val="000D0841"/>
    <w:rsid w:val="000D08EC"/>
    <w:rsid w:val="000D0BDD"/>
    <w:rsid w:val="000D0BEE"/>
    <w:rsid w:val="000D0CB6"/>
    <w:rsid w:val="000D0E7D"/>
    <w:rsid w:val="000D112F"/>
    <w:rsid w:val="000D115A"/>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778"/>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52B"/>
    <w:rsid w:val="000D578A"/>
    <w:rsid w:val="000D59DE"/>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05"/>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1FE"/>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2FF7"/>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C6"/>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65A"/>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0D51"/>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E8B"/>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E8C"/>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164"/>
    <w:rsid w:val="00137301"/>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881"/>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BC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1EC6"/>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3E5"/>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761"/>
    <w:rsid w:val="001638D2"/>
    <w:rsid w:val="00163A2A"/>
    <w:rsid w:val="00163AD2"/>
    <w:rsid w:val="00163B5D"/>
    <w:rsid w:val="00163D6B"/>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567"/>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C9B"/>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23"/>
    <w:rsid w:val="00185C31"/>
    <w:rsid w:val="00185CC5"/>
    <w:rsid w:val="00185E86"/>
    <w:rsid w:val="00185F61"/>
    <w:rsid w:val="0018613B"/>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1C"/>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58"/>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6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2B6"/>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1CE"/>
    <w:rsid w:val="001C723C"/>
    <w:rsid w:val="001C7273"/>
    <w:rsid w:val="001C728D"/>
    <w:rsid w:val="001C796A"/>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8F3"/>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3C"/>
    <w:rsid w:val="001D2D5D"/>
    <w:rsid w:val="001D300E"/>
    <w:rsid w:val="001D308E"/>
    <w:rsid w:val="001D30E4"/>
    <w:rsid w:val="001D3528"/>
    <w:rsid w:val="001D37CD"/>
    <w:rsid w:val="001D39B9"/>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5F12"/>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D7E29"/>
    <w:rsid w:val="001E0039"/>
    <w:rsid w:val="001E0085"/>
    <w:rsid w:val="001E014C"/>
    <w:rsid w:val="001E017E"/>
    <w:rsid w:val="001E0211"/>
    <w:rsid w:val="001E06C7"/>
    <w:rsid w:val="001E0872"/>
    <w:rsid w:val="001E088C"/>
    <w:rsid w:val="001E0E19"/>
    <w:rsid w:val="001E0ED3"/>
    <w:rsid w:val="001E10C3"/>
    <w:rsid w:val="001E111D"/>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33D"/>
    <w:rsid w:val="0020047D"/>
    <w:rsid w:val="002005F2"/>
    <w:rsid w:val="00200629"/>
    <w:rsid w:val="002006A5"/>
    <w:rsid w:val="00200983"/>
    <w:rsid w:val="00200BF0"/>
    <w:rsid w:val="00200BF7"/>
    <w:rsid w:val="00200C4A"/>
    <w:rsid w:val="00200C61"/>
    <w:rsid w:val="00200F19"/>
    <w:rsid w:val="0020131C"/>
    <w:rsid w:val="002016A3"/>
    <w:rsid w:val="002017C9"/>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104"/>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A47"/>
    <w:rsid w:val="00210B91"/>
    <w:rsid w:val="00210D82"/>
    <w:rsid w:val="00210DD6"/>
    <w:rsid w:val="00210E02"/>
    <w:rsid w:val="00210F76"/>
    <w:rsid w:val="002111AC"/>
    <w:rsid w:val="002111F9"/>
    <w:rsid w:val="002112F4"/>
    <w:rsid w:val="002112F9"/>
    <w:rsid w:val="002114F2"/>
    <w:rsid w:val="00211819"/>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3CF"/>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62"/>
    <w:rsid w:val="002261C9"/>
    <w:rsid w:val="00226449"/>
    <w:rsid w:val="002264F0"/>
    <w:rsid w:val="00226741"/>
    <w:rsid w:val="002268CB"/>
    <w:rsid w:val="00226A11"/>
    <w:rsid w:val="00226BAE"/>
    <w:rsid w:val="00226D91"/>
    <w:rsid w:val="00227B51"/>
    <w:rsid w:val="00227BD0"/>
    <w:rsid w:val="00227D4E"/>
    <w:rsid w:val="00227D65"/>
    <w:rsid w:val="00227E09"/>
    <w:rsid w:val="00227EE3"/>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48B"/>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8DC"/>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027"/>
    <w:rsid w:val="00240266"/>
    <w:rsid w:val="00240303"/>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8F"/>
    <w:rsid w:val="00245AD4"/>
    <w:rsid w:val="00245BA8"/>
    <w:rsid w:val="00245E17"/>
    <w:rsid w:val="00245F0F"/>
    <w:rsid w:val="00246090"/>
    <w:rsid w:val="002460E4"/>
    <w:rsid w:val="00246210"/>
    <w:rsid w:val="002462F6"/>
    <w:rsid w:val="002464C0"/>
    <w:rsid w:val="0024661C"/>
    <w:rsid w:val="00246835"/>
    <w:rsid w:val="00246902"/>
    <w:rsid w:val="00246A55"/>
    <w:rsid w:val="00246AB0"/>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60"/>
    <w:rsid w:val="00250562"/>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2DC"/>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42"/>
    <w:rsid w:val="002702A4"/>
    <w:rsid w:val="0027055C"/>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7DA"/>
    <w:rsid w:val="00284811"/>
    <w:rsid w:val="002849D1"/>
    <w:rsid w:val="00284B72"/>
    <w:rsid w:val="00285132"/>
    <w:rsid w:val="00285435"/>
    <w:rsid w:val="002855EE"/>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8E2"/>
    <w:rsid w:val="00287C56"/>
    <w:rsid w:val="00287F66"/>
    <w:rsid w:val="002901EB"/>
    <w:rsid w:val="002902FD"/>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3F1"/>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80E"/>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E3C"/>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DD2"/>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CF6"/>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23"/>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0D5"/>
    <w:rsid w:val="002B6146"/>
    <w:rsid w:val="002B628D"/>
    <w:rsid w:val="002B62C6"/>
    <w:rsid w:val="002B68A3"/>
    <w:rsid w:val="002B692B"/>
    <w:rsid w:val="002B6A70"/>
    <w:rsid w:val="002B6C76"/>
    <w:rsid w:val="002B6E4B"/>
    <w:rsid w:val="002B70D7"/>
    <w:rsid w:val="002B7228"/>
    <w:rsid w:val="002B72E6"/>
    <w:rsid w:val="002B7324"/>
    <w:rsid w:val="002B76B9"/>
    <w:rsid w:val="002B7708"/>
    <w:rsid w:val="002B77B1"/>
    <w:rsid w:val="002B7837"/>
    <w:rsid w:val="002B7849"/>
    <w:rsid w:val="002B7867"/>
    <w:rsid w:val="002B7B2B"/>
    <w:rsid w:val="002B7B2F"/>
    <w:rsid w:val="002B7C1B"/>
    <w:rsid w:val="002B7C4D"/>
    <w:rsid w:val="002B7CE8"/>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7DC"/>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C7FD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21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5F1C"/>
    <w:rsid w:val="002D6337"/>
    <w:rsid w:val="002D64D5"/>
    <w:rsid w:val="002D64F0"/>
    <w:rsid w:val="002D669C"/>
    <w:rsid w:val="002D6B79"/>
    <w:rsid w:val="002D6C48"/>
    <w:rsid w:val="002D6C5F"/>
    <w:rsid w:val="002D6CDA"/>
    <w:rsid w:val="002D6E5C"/>
    <w:rsid w:val="002D6F7C"/>
    <w:rsid w:val="002D6FA7"/>
    <w:rsid w:val="002D7006"/>
    <w:rsid w:val="002D73D6"/>
    <w:rsid w:val="002D75CD"/>
    <w:rsid w:val="002D765E"/>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0F7"/>
    <w:rsid w:val="002E42B5"/>
    <w:rsid w:val="002E4327"/>
    <w:rsid w:val="002E442D"/>
    <w:rsid w:val="002E47C8"/>
    <w:rsid w:val="002E47CC"/>
    <w:rsid w:val="002E4A2D"/>
    <w:rsid w:val="002E4AF3"/>
    <w:rsid w:val="002E4B17"/>
    <w:rsid w:val="002E4BBA"/>
    <w:rsid w:val="002E4ED9"/>
    <w:rsid w:val="002E4F2F"/>
    <w:rsid w:val="002E4F4B"/>
    <w:rsid w:val="002E4F99"/>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C"/>
    <w:rsid w:val="002F147E"/>
    <w:rsid w:val="002F175B"/>
    <w:rsid w:val="002F1A71"/>
    <w:rsid w:val="002F1A8E"/>
    <w:rsid w:val="002F1B12"/>
    <w:rsid w:val="002F1CF8"/>
    <w:rsid w:val="002F1E87"/>
    <w:rsid w:val="002F1F09"/>
    <w:rsid w:val="002F216F"/>
    <w:rsid w:val="002F2222"/>
    <w:rsid w:val="002F22D7"/>
    <w:rsid w:val="002F25F2"/>
    <w:rsid w:val="002F289D"/>
    <w:rsid w:val="002F29A4"/>
    <w:rsid w:val="002F2C60"/>
    <w:rsid w:val="002F2CE8"/>
    <w:rsid w:val="002F2D4A"/>
    <w:rsid w:val="002F2F5E"/>
    <w:rsid w:val="002F31F7"/>
    <w:rsid w:val="002F3245"/>
    <w:rsid w:val="002F3362"/>
    <w:rsid w:val="002F34F4"/>
    <w:rsid w:val="002F3568"/>
    <w:rsid w:val="002F3658"/>
    <w:rsid w:val="002F386F"/>
    <w:rsid w:val="002F38E6"/>
    <w:rsid w:val="002F3906"/>
    <w:rsid w:val="002F3AEE"/>
    <w:rsid w:val="002F40FD"/>
    <w:rsid w:val="002F41EE"/>
    <w:rsid w:val="002F4875"/>
    <w:rsid w:val="002F4A1A"/>
    <w:rsid w:val="002F4A6B"/>
    <w:rsid w:val="002F4AE4"/>
    <w:rsid w:val="002F4E55"/>
    <w:rsid w:val="002F528D"/>
    <w:rsid w:val="002F57D5"/>
    <w:rsid w:val="002F5825"/>
    <w:rsid w:val="002F59AD"/>
    <w:rsid w:val="002F59DA"/>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725"/>
    <w:rsid w:val="00301920"/>
    <w:rsid w:val="00301957"/>
    <w:rsid w:val="00301A62"/>
    <w:rsid w:val="00301B4A"/>
    <w:rsid w:val="00301B5D"/>
    <w:rsid w:val="00301E22"/>
    <w:rsid w:val="00302133"/>
    <w:rsid w:val="00302158"/>
    <w:rsid w:val="00302240"/>
    <w:rsid w:val="003023E3"/>
    <w:rsid w:val="003026E1"/>
    <w:rsid w:val="00302968"/>
    <w:rsid w:val="00302A66"/>
    <w:rsid w:val="00302AEA"/>
    <w:rsid w:val="00302CF0"/>
    <w:rsid w:val="00303182"/>
    <w:rsid w:val="0030341E"/>
    <w:rsid w:val="003034D5"/>
    <w:rsid w:val="0030356E"/>
    <w:rsid w:val="00303665"/>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845"/>
    <w:rsid w:val="00305983"/>
    <w:rsid w:val="00305D04"/>
    <w:rsid w:val="00305D2C"/>
    <w:rsid w:val="00305EF0"/>
    <w:rsid w:val="00305F20"/>
    <w:rsid w:val="00305F29"/>
    <w:rsid w:val="0030649A"/>
    <w:rsid w:val="0030652A"/>
    <w:rsid w:val="00306656"/>
    <w:rsid w:val="00306909"/>
    <w:rsid w:val="00306990"/>
    <w:rsid w:val="00306C4E"/>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32A"/>
    <w:rsid w:val="0031647B"/>
    <w:rsid w:val="003167CE"/>
    <w:rsid w:val="00316850"/>
    <w:rsid w:val="00316901"/>
    <w:rsid w:val="00316926"/>
    <w:rsid w:val="00316D15"/>
    <w:rsid w:val="00316E54"/>
    <w:rsid w:val="0031723D"/>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B6B"/>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6DA"/>
    <w:rsid w:val="003328EF"/>
    <w:rsid w:val="00332A87"/>
    <w:rsid w:val="00332C33"/>
    <w:rsid w:val="00332C53"/>
    <w:rsid w:val="00332E1C"/>
    <w:rsid w:val="00332EE8"/>
    <w:rsid w:val="00332F31"/>
    <w:rsid w:val="00333163"/>
    <w:rsid w:val="0033324C"/>
    <w:rsid w:val="00333374"/>
    <w:rsid w:val="00333609"/>
    <w:rsid w:val="00333617"/>
    <w:rsid w:val="00333641"/>
    <w:rsid w:val="00333713"/>
    <w:rsid w:val="0033387B"/>
    <w:rsid w:val="00333AB6"/>
    <w:rsid w:val="00333BD9"/>
    <w:rsid w:val="00333C61"/>
    <w:rsid w:val="00333D3D"/>
    <w:rsid w:val="00333D3E"/>
    <w:rsid w:val="0033404C"/>
    <w:rsid w:val="003340EB"/>
    <w:rsid w:val="00334149"/>
    <w:rsid w:val="00334254"/>
    <w:rsid w:val="003342A1"/>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267"/>
    <w:rsid w:val="00340343"/>
    <w:rsid w:val="003403A0"/>
    <w:rsid w:val="003405E2"/>
    <w:rsid w:val="00340743"/>
    <w:rsid w:val="003407DC"/>
    <w:rsid w:val="00340C03"/>
    <w:rsid w:val="00340CCE"/>
    <w:rsid w:val="00340D58"/>
    <w:rsid w:val="00340D83"/>
    <w:rsid w:val="00340D9C"/>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8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CE8"/>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6D1"/>
    <w:rsid w:val="003517A5"/>
    <w:rsid w:val="0035194B"/>
    <w:rsid w:val="003519AC"/>
    <w:rsid w:val="00351B1A"/>
    <w:rsid w:val="00351C54"/>
    <w:rsid w:val="00351DB5"/>
    <w:rsid w:val="00351DD1"/>
    <w:rsid w:val="00351E62"/>
    <w:rsid w:val="003521F0"/>
    <w:rsid w:val="00352218"/>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994"/>
    <w:rsid w:val="00356BE5"/>
    <w:rsid w:val="00356C94"/>
    <w:rsid w:val="00356FD4"/>
    <w:rsid w:val="0035758E"/>
    <w:rsid w:val="003576B0"/>
    <w:rsid w:val="00357D27"/>
    <w:rsid w:val="00357EE2"/>
    <w:rsid w:val="00357F58"/>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484B"/>
    <w:rsid w:val="00364CB4"/>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44"/>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2E52"/>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356"/>
    <w:rsid w:val="00375708"/>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C17"/>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7FF"/>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2"/>
    <w:rsid w:val="00396A54"/>
    <w:rsid w:val="00396D85"/>
    <w:rsid w:val="00397134"/>
    <w:rsid w:val="003973FB"/>
    <w:rsid w:val="00397550"/>
    <w:rsid w:val="00397583"/>
    <w:rsid w:val="00397FD0"/>
    <w:rsid w:val="003A02E8"/>
    <w:rsid w:val="003A0309"/>
    <w:rsid w:val="003A0470"/>
    <w:rsid w:val="003A05CF"/>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338"/>
    <w:rsid w:val="003A3742"/>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392"/>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8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7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16F"/>
    <w:rsid w:val="003C42B0"/>
    <w:rsid w:val="003C4523"/>
    <w:rsid w:val="003C4894"/>
    <w:rsid w:val="003C4978"/>
    <w:rsid w:val="003C49FF"/>
    <w:rsid w:val="003C4BBE"/>
    <w:rsid w:val="003C4DB0"/>
    <w:rsid w:val="003C4E18"/>
    <w:rsid w:val="003C4E32"/>
    <w:rsid w:val="003C508A"/>
    <w:rsid w:val="003C51D0"/>
    <w:rsid w:val="003C55E9"/>
    <w:rsid w:val="003C59F9"/>
    <w:rsid w:val="003C5CAC"/>
    <w:rsid w:val="003C602D"/>
    <w:rsid w:val="003C6151"/>
    <w:rsid w:val="003C6553"/>
    <w:rsid w:val="003C65AE"/>
    <w:rsid w:val="003C667F"/>
    <w:rsid w:val="003C6847"/>
    <w:rsid w:val="003C6AF9"/>
    <w:rsid w:val="003C6B53"/>
    <w:rsid w:val="003C6B81"/>
    <w:rsid w:val="003C6B87"/>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C7F35"/>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4ECA"/>
    <w:rsid w:val="003D503A"/>
    <w:rsid w:val="003D5734"/>
    <w:rsid w:val="003D5DB9"/>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350"/>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1B"/>
    <w:rsid w:val="003E7B58"/>
    <w:rsid w:val="003E7BA7"/>
    <w:rsid w:val="003E7BD3"/>
    <w:rsid w:val="003E7DF2"/>
    <w:rsid w:val="003E7F5E"/>
    <w:rsid w:val="003F0749"/>
    <w:rsid w:val="003F088E"/>
    <w:rsid w:val="003F0C49"/>
    <w:rsid w:val="003F0E18"/>
    <w:rsid w:val="003F0F8A"/>
    <w:rsid w:val="003F1259"/>
    <w:rsid w:val="003F1363"/>
    <w:rsid w:val="003F14AF"/>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2F33"/>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98B"/>
    <w:rsid w:val="00401B95"/>
    <w:rsid w:val="00401DE7"/>
    <w:rsid w:val="00401EEB"/>
    <w:rsid w:val="0040212E"/>
    <w:rsid w:val="0040243C"/>
    <w:rsid w:val="004027BC"/>
    <w:rsid w:val="00402854"/>
    <w:rsid w:val="00402AF1"/>
    <w:rsid w:val="00402B13"/>
    <w:rsid w:val="00403030"/>
    <w:rsid w:val="0040304C"/>
    <w:rsid w:val="004031AB"/>
    <w:rsid w:val="00403203"/>
    <w:rsid w:val="00403291"/>
    <w:rsid w:val="004032C6"/>
    <w:rsid w:val="004033C1"/>
    <w:rsid w:val="00403427"/>
    <w:rsid w:val="004036AE"/>
    <w:rsid w:val="0040385F"/>
    <w:rsid w:val="00403919"/>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3EE"/>
    <w:rsid w:val="004145D5"/>
    <w:rsid w:val="004145E9"/>
    <w:rsid w:val="004149B6"/>
    <w:rsid w:val="00414A2E"/>
    <w:rsid w:val="00414D35"/>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4B1"/>
    <w:rsid w:val="00416595"/>
    <w:rsid w:val="00416833"/>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BAA"/>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B05"/>
    <w:rsid w:val="00425C6A"/>
    <w:rsid w:val="00425EAF"/>
    <w:rsid w:val="00425EEA"/>
    <w:rsid w:val="00426037"/>
    <w:rsid w:val="004261A7"/>
    <w:rsid w:val="004261D2"/>
    <w:rsid w:val="0042632E"/>
    <w:rsid w:val="00426384"/>
    <w:rsid w:val="004263D2"/>
    <w:rsid w:val="004264AD"/>
    <w:rsid w:val="00426AF2"/>
    <w:rsid w:val="00426B2B"/>
    <w:rsid w:val="00426B3B"/>
    <w:rsid w:val="00426B7F"/>
    <w:rsid w:val="00426D56"/>
    <w:rsid w:val="00426D7C"/>
    <w:rsid w:val="00426E0E"/>
    <w:rsid w:val="00426E37"/>
    <w:rsid w:val="00426EE7"/>
    <w:rsid w:val="0042701A"/>
    <w:rsid w:val="004270AE"/>
    <w:rsid w:val="00427115"/>
    <w:rsid w:val="004271E3"/>
    <w:rsid w:val="00427292"/>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27"/>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2FE9"/>
    <w:rsid w:val="00443439"/>
    <w:rsid w:val="00443491"/>
    <w:rsid w:val="004437ED"/>
    <w:rsid w:val="004438C2"/>
    <w:rsid w:val="0044397E"/>
    <w:rsid w:val="00443ABA"/>
    <w:rsid w:val="00443B11"/>
    <w:rsid w:val="00443BF3"/>
    <w:rsid w:val="00443D4D"/>
    <w:rsid w:val="00443DA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5BC9"/>
    <w:rsid w:val="004462A0"/>
    <w:rsid w:val="00446397"/>
    <w:rsid w:val="004463B0"/>
    <w:rsid w:val="004467DB"/>
    <w:rsid w:val="0044690F"/>
    <w:rsid w:val="004469FC"/>
    <w:rsid w:val="00446DB6"/>
    <w:rsid w:val="00446E60"/>
    <w:rsid w:val="004473A2"/>
    <w:rsid w:val="00447697"/>
    <w:rsid w:val="00447986"/>
    <w:rsid w:val="00447AC8"/>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2F1D"/>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566"/>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9B"/>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66C"/>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D7"/>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38"/>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361"/>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B80"/>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9C"/>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39E"/>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63D"/>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93F"/>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D86"/>
    <w:rsid w:val="004C7E43"/>
    <w:rsid w:val="004D021D"/>
    <w:rsid w:val="004D032A"/>
    <w:rsid w:val="004D0434"/>
    <w:rsid w:val="004D0441"/>
    <w:rsid w:val="004D079D"/>
    <w:rsid w:val="004D0960"/>
    <w:rsid w:val="004D0B0C"/>
    <w:rsid w:val="004D0ECB"/>
    <w:rsid w:val="004D178A"/>
    <w:rsid w:val="004D193B"/>
    <w:rsid w:val="004D1A95"/>
    <w:rsid w:val="004D1DE4"/>
    <w:rsid w:val="004D1F6C"/>
    <w:rsid w:val="004D202B"/>
    <w:rsid w:val="004D20C5"/>
    <w:rsid w:val="004D2399"/>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6F5"/>
    <w:rsid w:val="004D670C"/>
    <w:rsid w:val="004D672C"/>
    <w:rsid w:val="004D6A89"/>
    <w:rsid w:val="004D6C39"/>
    <w:rsid w:val="004D6DF2"/>
    <w:rsid w:val="004D6F77"/>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38"/>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4A8"/>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5F"/>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2CC"/>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423"/>
    <w:rsid w:val="005026EC"/>
    <w:rsid w:val="005026F7"/>
    <w:rsid w:val="005029B2"/>
    <w:rsid w:val="005029C8"/>
    <w:rsid w:val="00502AC3"/>
    <w:rsid w:val="00502BBC"/>
    <w:rsid w:val="00502DA5"/>
    <w:rsid w:val="00502E8F"/>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78D"/>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07EE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782"/>
    <w:rsid w:val="005117A2"/>
    <w:rsid w:val="0051193B"/>
    <w:rsid w:val="005119D4"/>
    <w:rsid w:val="00511AFD"/>
    <w:rsid w:val="00511CA0"/>
    <w:rsid w:val="005121DE"/>
    <w:rsid w:val="00512720"/>
    <w:rsid w:val="00512A8C"/>
    <w:rsid w:val="00512B45"/>
    <w:rsid w:val="00512C8E"/>
    <w:rsid w:val="00512E1D"/>
    <w:rsid w:val="00512E7F"/>
    <w:rsid w:val="00512EB4"/>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436"/>
    <w:rsid w:val="00514694"/>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0E1"/>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60"/>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03"/>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47"/>
    <w:rsid w:val="00547174"/>
    <w:rsid w:val="0054727B"/>
    <w:rsid w:val="00547402"/>
    <w:rsid w:val="0054761A"/>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97A"/>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4D"/>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774"/>
    <w:rsid w:val="00566A91"/>
    <w:rsid w:val="00566B09"/>
    <w:rsid w:val="00566D4A"/>
    <w:rsid w:val="00566DCD"/>
    <w:rsid w:val="00566EC5"/>
    <w:rsid w:val="00566FB1"/>
    <w:rsid w:val="00566FE0"/>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2F5"/>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79"/>
    <w:rsid w:val="00576299"/>
    <w:rsid w:val="005765A4"/>
    <w:rsid w:val="005765BD"/>
    <w:rsid w:val="005767B6"/>
    <w:rsid w:val="00576802"/>
    <w:rsid w:val="00576B91"/>
    <w:rsid w:val="00576FE8"/>
    <w:rsid w:val="0057703F"/>
    <w:rsid w:val="00577295"/>
    <w:rsid w:val="005773B7"/>
    <w:rsid w:val="005773DD"/>
    <w:rsid w:val="00577816"/>
    <w:rsid w:val="00577B40"/>
    <w:rsid w:val="00577D4F"/>
    <w:rsid w:val="00577F74"/>
    <w:rsid w:val="00580230"/>
    <w:rsid w:val="005803BB"/>
    <w:rsid w:val="0058040F"/>
    <w:rsid w:val="00580480"/>
    <w:rsid w:val="00580514"/>
    <w:rsid w:val="0058089B"/>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6E71"/>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29"/>
    <w:rsid w:val="00593EB4"/>
    <w:rsid w:val="00594073"/>
    <w:rsid w:val="00594432"/>
    <w:rsid w:val="0059492B"/>
    <w:rsid w:val="00594EE1"/>
    <w:rsid w:val="00594F46"/>
    <w:rsid w:val="0059505B"/>
    <w:rsid w:val="0059508F"/>
    <w:rsid w:val="00595112"/>
    <w:rsid w:val="00595300"/>
    <w:rsid w:val="0059558F"/>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283"/>
    <w:rsid w:val="00597424"/>
    <w:rsid w:val="0059742D"/>
    <w:rsid w:val="00597D21"/>
    <w:rsid w:val="00597E2E"/>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5F"/>
    <w:rsid w:val="005A30E6"/>
    <w:rsid w:val="005A31AC"/>
    <w:rsid w:val="005A33D6"/>
    <w:rsid w:val="005A349D"/>
    <w:rsid w:val="005A3732"/>
    <w:rsid w:val="005A3742"/>
    <w:rsid w:val="005A392D"/>
    <w:rsid w:val="005A3A98"/>
    <w:rsid w:val="005A3C4F"/>
    <w:rsid w:val="005A3C77"/>
    <w:rsid w:val="005A3E89"/>
    <w:rsid w:val="005A3F88"/>
    <w:rsid w:val="005A4629"/>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5F0E"/>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A7FC2"/>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669"/>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134"/>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0D"/>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24F"/>
    <w:rsid w:val="005C52C2"/>
    <w:rsid w:val="005C5574"/>
    <w:rsid w:val="005C5B35"/>
    <w:rsid w:val="005C5D70"/>
    <w:rsid w:val="005C6254"/>
    <w:rsid w:val="005C6282"/>
    <w:rsid w:val="005C6767"/>
    <w:rsid w:val="005C681A"/>
    <w:rsid w:val="005C6A27"/>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ABC"/>
    <w:rsid w:val="005D3D15"/>
    <w:rsid w:val="005D3D1F"/>
    <w:rsid w:val="005D3F11"/>
    <w:rsid w:val="005D40D7"/>
    <w:rsid w:val="005D42A9"/>
    <w:rsid w:val="005D436E"/>
    <w:rsid w:val="005D457C"/>
    <w:rsid w:val="005D46CF"/>
    <w:rsid w:val="005D4795"/>
    <w:rsid w:val="005D4868"/>
    <w:rsid w:val="005D4FC1"/>
    <w:rsid w:val="005D506E"/>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6D05"/>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42D"/>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B9D"/>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E7DA3"/>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5C"/>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31C"/>
    <w:rsid w:val="006003B3"/>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71"/>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B75"/>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9C0"/>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2FCF"/>
    <w:rsid w:val="0062339A"/>
    <w:rsid w:val="00623BDB"/>
    <w:rsid w:val="00623BFE"/>
    <w:rsid w:val="00623E4A"/>
    <w:rsid w:val="0062444F"/>
    <w:rsid w:val="0062449E"/>
    <w:rsid w:val="00624841"/>
    <w:rsid w:val="00625020"/>
    <w:rsid w:val="006255E1"/>
    <w:rsid w:val="00625638"/>
    <w:rsid w:val="00625B9F"/>
    <w:rsid w:val="00625CEA"/>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1E5A"/>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21E"/>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03F"/>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2B0"/>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0EE4"/>
    <w:rsid w:val="006511F5"/>
    <w:rsid w:val="00651295"/>
    <w:rsid w:val="0065140E"/>
    <w:rsid w:val="00651425"/>
    <w:rsid w:val="00651618"/>
    <w:rsid w:val="00651A09"/>
    <w:rsid w:val="00651B35"/>
    <w:rsid w:val="00651BAF"/>
    <w:rsid w:val="00651C52"/>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A35"/>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3"/>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52E"/>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9F4"/>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CF6"/>
    <w:rsid w:val="00681E07"/>
    <w:rsid w:val="00682201"/>
    <w:rsid w:val="006825A7"/>
    <w:rsid w:val="00682696"/>
    <w:rsid w:val="0068286F"/>
    <w:rsid w:val="0068291E"/>
    <w:rsid w:val="0068292A"/>
    <w:rsid w:val="00682ABC"/>
    <w:rsid w:val="00682C56"/>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98"/>
    <w:rsid w:val="006861D0"/>
    <w:rsid w:val="00686775"/>
    <w:rsid w:val="006868B7"/>
    <w:rsid w:val="00686B05"/>
    <w:rsid w:val="00686C63"/>
    <w:rsid w:val="00686CBE"/>
    <w:rsid w:val="00686D54"/>
    <w:rsid w:val="00686DB2"/>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EF9"/>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9EA"/>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B88"/>
    <w:rsid w:val="006A2EAC"/>
    <w:rsid w:val="006A2F69"/>
    <w:rsid w:val="006A3465"/>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072"/>
    <w:rsid w:val="006B243B"/>
    <w:rsid w:val="006B2547"/>
    <w:rsid w:val="006B25BF"/>
    <w:rsid w:val="006B2926"/>
    <w:rsid w:val="006B2B2F"/>
    <w:rsid w:val="006B2DF6"/>
    <w:rsid w:val="006B3052"/>
    <w:rsid w:val="006B30BD"/>
    <w:rsid w:val="006B30E7"/>
    <w:rsid w:val="006B32C3"/>
    <w:rsid w:val="006B3552"/>
    <w:rsid w:val="006B376A"/>
    <w:rsid w:val="006B3962"/>
    <w:rsid w:val="006B3CB4"/>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A6B"/>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CA7"/>
    <w:rsid w:val="006C3F8A"/>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5F05"/>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6E2"/>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3C"/>
    <w:rsid w:val="006D5389"/>
    <w:rsid w:val="006D5464"/>
    <w:rsid w:val="006D5646"/>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B5B"/>
    <w:rsid w:val="006E0C6C"/>
    <w:rsid w:val="006E1183"/>
    <w:rsid w:val="006E11F4"/>
    <w:rsid w:val="006E12A3"/>
    <w:rsid w:val="006E1563"/>
    <w:rsid w:val="006E1800"/>
    <w:rsid w:val="006E186C"/>
    <w:rsid w:val="006E1992"/>
    <w:rsid w:val="006E1E4D"/>
    <w:rsid w:val="006E20CC"/>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540"/>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AD4"/>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6CF"/>
    <w:rsid w:val="00702C75"/>
    <w:rsid w:val="00702E16"/>
    <w:rsid w:val="0070318A"/>
    <w:rsid w:val="00703228"/>
    <w:rsid w:val="007036E4"/>
    <w:rsid w:val="007045D9"/>
    <w:rsid w:val="00704642"/>
    <w:rsid w:val="00704775"/>
    <w:rsid w:val="00704809"/>
    <w:rsid w:val="007048FB"/>
    <w:rsid w:val="00704B25"/>
    <w:rsid w:val="00704DF9"/>
    <w:rsid w:val="0070508E"/>
    <w:rsid w:val="007055C9"/>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186"/>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7C"/>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AFF"/>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C45"/>
    <w:rsid w:val="00734E43"/>
    <w:rsid w:val="00734E9D"/>
    <w:rsid w:val="00734ED1"/>
    <w:rsid w:val="00734FCC"/>
    <w:rsid w:val="007350EF"/>
    <w:rsid w:val="007352D7"/>
    <w:rsid w:val="0073545B"/>
    <w:rsid w:val="0073551A"/>
    <w:rsid w:val="00735663"/>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3D"/>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9B"/>
    <w:rsid w:val="00742EAB"/>
    <w:rsid w:val="00742F3F"/>
    <w:rsid w:val="00743425"/>
    <w:rsid w:val="007435C4"/>
    <w:rsid w:val="00743689"/>
    <w:rsid w:val="007438EE"/>
    <w:rsid w:val="007438F5"/>
    <w:rsid w:val="0074395C"/>
    <w:rsid w:val="00743991"/>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A49"/>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0F94"/>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59"/>
    <w:rsid w:val="00774F69"/>
    <w:rsid w:val="00775065"/>
    <w:rsid w:val="0077516F"/>
    <w:rsid w:val="007755AE"/>
    <w:rsid w:val="00775AC2"/>
    <w:rsid w:val="00775D51"/>
    <w:rsid w:val="00775DF2"/>
    <w:rsid w:val="00775E01"/>
    <w:rsid w:val="00776192"/>
    <w:rsid w:val="00776440"/>
    <w:rsid w:val="00776774"/>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3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531"/>
    <w:rsid w:val="007825E3"/>
    <w:rsid w:val="00782792"/>
    <w:rsid w:val="00782816"/>
    <w:rsid w:val="00782850"/>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87E3D"/>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AC"/>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20"/>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4BB"/>
    <w:rsid w:val="007A6505"/>
    <w:rsid w:val="007A658B"/>
    <w:rsid w:val="007A661E"/>
    <w:rsid w:val="007A6681"/>
    <w:rsid w:val="007A669F"/>
    <w:rsid w:val="007A66E2"/>
    <w:rsid w:val="007A6BE3"/>
    <w:rsid w:val="007A6CB6"/>
    <w:rsid w:val="007A6CE8"/>
    <w:rsid w:val="007A6DA4"/>
    <w:rsid w:val="007A6F44"/>
    <w:rsid w:val="007A7095"/>
    <w:rsid w:val="007A70DE"/>
    <w:rsid w:val="007A719C"/>
    <w:rsid w:val="007A72F0"/>
    <w:rsid w:val="007A76FE"/>
    <w:rsid w:val="007A78FB"/>
    <w:rsid w:val="007A7ECE"/>
    <w:rsid w:val="007B0031"/>
    <w:rsid w:val="007B039B"/>
    <w:rsid w:val="007B07B0"/>
    <w:rsid w:val="007B0C0F"/>
    <w:rsid w:val="007B0CD8"/>
    <w:rsid w:val="007B0E61"/>
    <w:rsid w:val="007B10B6"/>
    <w:rsid w:val="007B11C5"/>
    <w:rsid w:val="007B174D"/>
    <w:rsid w:val="007B1991"/>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2B"/>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48A"/>
    <w:rsid w:val="007D5603"/>
    <w:rsid w:val="007D5868"/>
    <w:rsid w:val="007D58C1"/>
    <w:rsid w:val="007D5DA3"/>
    <w:rsid w:val="007D6079"/>
    <w:rsid w:val="007D60CB"/>
    <w:rsid w:val="007D6193"/>
    <w:rsid w:val="007D629C"/>
    <w:rsid w:val="007D6308"/>
    <w:rsid w:val="007D6353"/>
    <w:rsid w:val="007D6411"/>
    <w:rsid w:val="007D64AA"/>
    <w:rsid w:val="007D6730"/>
    <w:rsid w:val="007D6776"/>
    <w:rsid w:val="007D6ABC"/>
    <w:rsid w:val="007D76E3"/>
    <w:rsid w:val="007D7BC7"/>
    <w:rsid w:val="007E017E"/>
    <w:rsid w:val="007E0253"/>
    <w:rsid w:val="007E03A6"/>
    <w:rsid w:val="007E0424"/>
    <w:rsid w:val="007E0549"/>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93D"/>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0F60"/>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64C"/>
    <w:rsid w:val="007F3B1C"/>
    <w:rsid w:val="007F3D1E"/>
    <w:rsid w:val="007F3F5F"/>
    <w:rsid w:val="007F3FB3"/>
    <w:rsid w:val="007F419A"/>
    <w:rsid w:val="007F451C"/>
    <w:rsid w:val="007F45C1"/>
    <w:rsid w:val="007F4774"/>
    <w:rsid w:val="007F4808"/>
    <w:rsid w:val="007F4993"/>
    <w:rsid w:val="007F49C2"/>
    <w:rsid w:val="007F4ACB"/>
    <w:rsid w:val="007F4CA3"/>
    <w:rsid w:val="007F5002"/>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29"/>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5AB"/>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605"/>
    <w:rsid w:val="008078A5"/>
    <w:rsid w:val="00807940"/>
    <w:rsid w:val="00807E10"/>
    <w:rsid w:val="00807F54"/>
    <w:rsid w:val="00807F5F"/>
    <w:rsid w:val="0081026C"/>
    <w:rsid w:val="00810490"/>
    <w:rsid w:val="00810496"/>
    <w:rsid w:val="008104A0"/>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ABF"/>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8E8"/>
    <w:rsid w:val="00815C10"/>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29C"/>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31"/>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BE7"/>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6CA1"/>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57F"/>
    <w:rsid w:val="00843735"/>
    <w:rsid w:val="0084383F"/>
    <w:rsid w:val="00843C8E"/>
    <w:rsid w:val="00843F94"/>
    <w:rsid w:val="00843FCD"/>
    <w:rsid w:val="00844311"/>
    <w:rsid w:val="0084470B"/>
    <w:rsid w:val="00844B4E"/>
    <w:rsid w:val="00844CEB"/>
    <w:rsid w:val="00844D67"/>
    <w:rsid w:val="00844F29"/>
    <w:rsid w:val="008450C7"/>
    <w:rsid w:val="0084529D"/>
    <w:rsid w:val="0084571A"/>
    <w:rsid w:val="008458F7"/>
    <w:rsid w:val="008459CE"/>
    <w:rsid w:val="00845C36"/>
    <w:rsid w:val="00845C57"/>
    <w:rsid w:val="00845D47"/>
    <w:rsid w:val="008463ED"/>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50E"/>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088"/>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82C"/>
    <w:rsid w:val="0086793C"/>
    <w:rsid w:val="00867B46"/>
    <w:rsid w:val="00867C78"/>
    <w:rsid w:val="00867EB4"/>
    <w:rsid w:val="008701A2"/>
    <w:rsid w:val="0087042A"/>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1D"/>
    <w:rsid w:val="00872936"/>
    <w:rsid w:val="00872C08"/>
    <w:rsid w:val="00872C8F"/>
    <w:rsid w:val="00872D67"/>
    <w:rsid w:val="00872E73"/>
    <w:rsid w:val="0087312C"/>
    <w:rsid w:val="00873185"/>
    <w:rsid w:val="00873309"/>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3"/>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239"/>
    <w:rsid w:val="00892385"/>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C73"/>
    <w:rsid w:val="008A7E77"/>
    <w:rsid w:val="008A7FA1"/>
    <w:rsid w:val="008B002A"/>
    <w:rsid w:val="008B0100"/>
    <w:rsid w:val="008B05E9"/>
    <w:rsid w:val="008B0639"/>
    <w:rsid w:val="008B07D5"/>
    <w:rsid w:val="008B0846"/>
    <w:rsid w:val="008B0A0C"/>
    <w:rsid w:val="008B0B3C"/>
    <w:rsid w:val="008B0BBB"/>
    <w:rsid w:val="008B0C27"/>
    <w:rsid w:val="008B0CEE"/>
    <w:rsid w:val="008B0DC6"/>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2EC"/>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DF0"/>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C61"/>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91"/>
    <w:rsid w:val="008D2ADE"/>
    <w:rsid w:val="008D2CC3"/>
    <w:rsid w:val="008D2D95"/>
    <w:rsid w:val="008D3045"/>
    <w:rsid w:val="008D30FB"/>
    <w:rsid w:val="008D310A"/>
    <w:rsid w:val="008D32EE"/>
    <w:rsid w:val="008D390B"/>
    <w:rsid w:val="008D3BD0"/>
    <w:rsid w:val="008D3D30"/>
    <w:rsid w:val="008D3E25"/>
    <w:rsid w:val="008D3F1D"/>
    <w:rsid w:val="008D40E2"/>
    <w:rsid w:val="008D41C2"/>
    <w:rsid w:val="008D41F4"/>
    <w:rsid w:val="008D4645"/>
    <w:rsid w:val="008D46A5"/>
    <w:rsid w:val="008D486C"/>
    <w:rsid w:val="008D4894"/>
    <w:rsid w:val="008D48B1"/>
    <w:rsid w:val="008D493E"/>
    <w:rsid w:val="008D497E"/>
    <w:rsid w:val="008D49D6"/>
    <w:rsid w:val="008D4B86"/>
    <w:rsid w:val="008D4C30"/>
    <w:rsid w:val="008D4C6B"/>
    <w:rsid w:val="008D4D3B"/>
    <w:rsid w:val="008D4EBE"/>
    <w:rsid w:val="008D516B"/>
    <w:rsid w:val="008D555C"/>
    <w:rsid w:val="008D5622"/>
    <w:rsid w:val="008D5657"/>
    <w:rsid w:val="008D5950"/>
    <w:rsid w:val="008D59F4"/>
    <w:rsid w:val="008D5B91"/>
    <w:rsid w:val="008D5D69"/>
    <w:rsid w:val="008D5DCF"/>
    <w:rsid w:val="008D5DD3"/>
    <w:rsid w:val="008D5DD5"/>
    <w:rsid w:val="008D5E04"/>
    <w:rsid w:val="008D5E3B"/>
    <w:rsid w:val="008D5EAD"/>
    <w:rsid w:val="008D61D0"/>
    <w:rsid w:val="008D6270"/>
    <w:rsid w:val="008D63A4"/>
    <w:rsid w:val="008D6438"/>
    <w:rsid w:val="008D6493"/>
    <w:rsid w:val="008D657A"/>
    <w:rsid w:val="008D65A7"/>
    <w:rsid w:val="008D679A"/>
    <w:rsid w:val="008D67AD"/>
    <w:rsid w:val="008D6FE3"/>
    <w:rsid w:val="008D70E1"/>
    <w:rsid w:val="008D725D"/>
    <w:rsid w:val="008D730E"/>
    <w:rsid w:val="008D766A"/>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0E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570"/>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EEB"/>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38"/>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6BD"/>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91"/>
    <w:rsid w:val="009107E6"/>
    <w:rsid w:val="009107E7"/>
    <w:rsid w:val="00910A6E"/>
    <w:rsid w:val="00910B5A"/>
    <w:rsid w:val="00910C20"/>
    <w:rsid w:val="00910EDF"/>
    <w:rsid w:val="00910F01"/>
    <w:rsid w:val="00910F9D"/>
    <w:rsid w:val="009115A2"/>
    <w:rsid w:val="00911678"/>
    <w:rsid w:val="00911946"/>
    <w:rsid w:val="00911A0D"/>
    <w:rsid w:val="00911C2C"/>
    <w:rsid w:val="00911D2C"/>
    <w:rsid w:val="0091216E"/>
    <w:rsid w:val="00912284"/>
    <w:rsid w:val="0091234F"/>
    <w:rsid w:val="0091267C"/>
    <w:rsid w:val="009127D9"/>
    <w:rsid w:val="00912AB3"/>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4CA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A84"/>
    <w:rsid w:val="00920CA2"/>
    <w:rsid w:val="00920CD5"/>
    <w:rsid w:val="00920F78"/>
    <w:rsid w:val="00921399"/>
    <w:rsid w:val="009215DF"/>
    <w:rsid w:val="009216C3"/>
    <w:rsid w:val="009217C5"/>
    <w:rsid w:val="009217E0"/>
    <w:rsid w:val="00921A43"/>
    <w:rsid w:val="00921DCB"/>
    <w:rsid w:val="00921FC1"/>
    <w:rsid w:val="00922005"/>
    <w:rsid w:val="0092205B"/>
    <w:rsid w:val="009220DC"/>
    <w:rsid w:val="00922452"/>
    <w:rsid w:val="0092247E"/>
    <w:rsid w:val="009227E2"/>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5D"/>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27FC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AE1"/>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BF1"/>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4DD"/>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26"/>
    <w:rsid w:val="009507A9"/>
    <w:rsid w:val="00950838"/>
    <w:rsid w:val="0095093A"/>
    <w:rsid w:val="00950DB0"/>
    <w:rsid w:val="00950DDA"/>
    <w:rsid w:val="00950DF4"/>
    <w:rsid w:val="00950E56"/>
    <w:rsid w:val="009513EE"/>
    <w:rsid w:val="00951486"/>
    <w:rsid w:val="009519A7"/>
    <w:rsid w:val="00951A8F"/>
    <w:rsid w:val="00951ADE"/>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BB"/>
    <w:rsid w:val="009548EF"/>
    <w:rsid w:val="00954B27"/>
    <w:rsid w:val="00954B65"/>
    <w:rsid w:val="00954C2C"/>
    <w:rsid w:val="00954E77"/>
    <w:rsid w:val="00954E7E"/>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1E5"/>
    <w:rsid w:val="0096732D"/>
    <w:rsid w:val="00967716"/>
    <w:rsid w:val="00967CD6"/>
    <w:rsid w:val="00967DF6"/>
    <w:rsid w:val="009700E5"/>
    <w:rsid w:val="00970148"/>
    <w:rsid w:val="00970259"/>
    <w:rsid w:val="009703B3"/>
    <w:rsid w:val="0097040C"/>
    <w:rsid w:val="00970434"/>
    <w:rsid w:val="0097057C"/>
    <w:rsid w:val="00970760"/>
    <w:rsid w:val="009709CB"/>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D5B"/>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7E3"/>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60D"/>
    <w:rsid w:val="00990DEA"/>
    <w:rsid w:val="00991282"/>
    <w:rsid w:val="0099130B"/>
    <w:rsid w:val="00991327"/>
    <w:rsid w:val="009915CA"/>
    <w:rsid w:val="00991615"/>
    <w:rsid w:val="0099169B"/>
    <w:rsid w:val="0099193B"/>
    <w:rsid w:val="00991D26"/>
    <w:rsid w:val="00991E5C"/>
    <w:rsid w:val="00992271"/>
    <w:rsid w:val="00992604"/>
    <w:rsid w:val="009928A8"/>
    <w:rsid w:val="00992B71"/>
    <w:rsid w:val="00992BA2"/>
    <w:rsid w:val="00992BA3"/>
    <w:rsid w:val="00992C7C"/>
    <w:rsid w:val="00992C87"/>
    <w:rsid w:val="00992E84"/>
    <w:rsid w:val="00992FCF"/>
    <w:rsid w:val="00993006"/>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739"/>
    <w:rsid w:val="009A277E"/>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0"/>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79C"/>
    <w:rsid w:val="009B7BC1"/>
    <w:rsid w:val="009B7DB4"/>
    <w:rsid w:val="009B7ECA"/>
    <w:rsid w:val="009C024D"/>
    <w:rsid w:val="009C036D"/>
    <w:rsid w:val="009C04DC"/>
    <w:rsid w:val="009C0559"/>
    <w:rsid w:val="009C06D5"/>
    <w:rsid w:val="009C07F4"/>
    <w:rsid w:val="009C0853"/>
    <w:rsid w:val="009C0953"/>
    <w:rsid w:val="009C0C8E"/>
    <w:rsid w:val="009C0E6C"/>
    <w:rsid w:val="009C12D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EA9"/>
    <w:rsid w:val="009C3F68"/>
    <w:rsid w:val="009C40F0"/>
    <w:rsid w:val="009C46A3"/>
    <w:rsid w:val="009C46D0"/>
    <w:rsid w:val="009C4C04"/>
    <w:rsid w:val="009C4D99"/>
    <w:rsid w:val="009C4ED1"/>
    <w:rsid w:val="009C4F6D"/>
    <w:rsid w:val="009C4F7A"/>
    <w:rsid w:val="009C512A"/>
    <w:rsid w:val="009C52AE"/>
    <w:rsid w:val="009C5325"/>
    <w:rsid w:val="009C5335"/>
    <w:rsid w:val="009C5384"/>
    <w:rsid w:val="009C54B2"/>
    <w:rsid w:val="009C578C"/>
    <w:rsid w:val="009C58E3"/>
    <w:rsid w:val="009C5A28"/>
    <w:rsid w:val="009C5A58"/>
    <w:rsid w:val="009C5B23"/>
    <w:rsid w:val="009C5BD7"/>
    <w:rsid w:val="009C5E92"/>
    <w:rsid w:val="009C6090"/>
    <w:rsid w:val="009C612C"/>
    <w:rsid w:val="009C61FE"/>
    <w:rsid w:val="009C65A1"/>
    <w:rsid w:val="009C69C8"/>
    <w:rsid w:val="009C6BC5"/>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5C6"/>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1B4"/>
    <w:rsid w:val="009D42A7"/>
    <w:rsid w:val="009D4441"/>
    <w:rsid w:val="009D455D"/>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527"/>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1CF"/>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984"/>
    <w:rsid w:val="009E7A0B"/>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0A1"/>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247"/>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0FB8"/>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49"/>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56A"/>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1D21"/>
    <w:rsid w:val="00A1211F"/>
    <w:rsid w:val="00A12333"/>
    <w:rsid w:val="00A12348"/>
    <w:rsid w:val="00A123CB"/>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4B1"/>
    <w:rsid w:val="00A145CE"/>
    <w:rsid w:val="00A14683"/>
    <w:rsid w:val="00A148C8"/>
    <w:rsid w:val="00A14A5F"/>
    <w:rsid w:val="00A14B14"/>
    <w:rsid w:val="00A14E1F"/>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95A"/>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2D8"/>
    <w:rsid w:val="00A22339"/>
    <w:rsid w:val="00A2243C"/>
    <w:rsid w:val="00A2254B"/>
    <w:rsid w:val="00A22949"/>
    <w:rsid w:val="00A22B87"/>
    <w:rsid w:val="00A22D4C"/>
    <w:rsid w:val="00A23385"/>
    <w:rsid w:val="00A235CD"/>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353"/>
    <w:rsid w:val="00A267BC"/>
    <w:rsid w:val="00A26C74"/>
    <w:rsid w:val="00A26D5C"/>
    <w:rsid w:val="00A26EDD"/>
    <w:rsid w:val="00A27036"/>
    <w:rsid w:val="00A270A3"/>
    <w:rsid w:val="00A2752D"/>
    <w:rsid w:val="00A2787B"/>
    <w:rsid w:val="00A27AAE"/>
    <w:rsid w:val="00A27BDD"/>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2A4"/>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4EEF"/>
    <w:rsid w:val="00A35020"/>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24"/>
    <w:rsid w:val="00A44568"/>
    <w:rsid w:val="00A44688"/>
    <w:rsid w:val="00A44A34"/>
    <w:rsid w:val="00A44B3B"/>
    <w:rsid w:val="00A44E47"/>
    <w:rsid w:val="00A44EEA"/>
    <w:rsid w:val="00A4503A"/>
    <w:rsid w:val="00A4540E"/>
    <w:rsid w:val="00A455C5"/>
    <w:rsid w:val="00A455E0"/>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3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0F"/>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E80"/>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686"/>
    <w:rsid w:val="00A73855"/>
    <w:rsid w:val="00A73B32"/>
    <w:rsid w:val="00A73B77"/>
    <w:rsid w:val="00A73D23"/>
    <w:rsid w:val="00A73E55"/>
    <w:rsid w:val="00A73FC9"/>
    <w:rsid w:val="00A740C8"/>
    <w:rsid w:val="00A742CB"/>
    <w:rsid w:val="00A743EB"/>
    <w:rsid w:val="00A748AB"/>
    <w:rsid w:val="00A748BB"/>
    <w:rsid w:val="00A7493C"/>
    <w:rsid w:val="00A74CF2"/>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5FD1"/>
    <w:rsid w:val="00A7602C"/>
    <w:rsid w:val="00A760EF"/>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931"/>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24D"/>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9A1"/>
    <w:rsid w:val="00A92A04"/>
    <w:rsid w:val="00A92A15"/>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A5E"/>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C58"/>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2BE"/>
    <w:rsid w:val="00AA53FB"/>
    <w:rsid w:val="00AA568B"/>
    <w:rsid w:val="00AA575A"/>
    <w:rsid w:val="00AA5AC2"/>
    <w:rsid w:val="00AA5CFE"/>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4C1"/>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48"/>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BF1"/>
    <w:rsid w:val="00AC0F72"/>
    <w:rsid w:val="00AC0FD6"/>
    <w:rsid w:val="00AC1154"/>
    <w:rsid w:val="00AC13AB"/>
    <w:rsid w:val="00AC147D"/>
    <w:rsid w:val="00AC14DF"/>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C7C0D"/>
    <w:rsid w:val="00AD0267"/>
    <w:rsid w:val="00AD06BE"/>
    <w:rsid w:val="00AD06F6"/>
    <w:rsid w:val="00AD0712"/>
    <w:rsid w:val="00AD094A"/>
    <w:rsid w:val="00AD0B25"/>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3F99"/>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ABA"/>
    <w:rsid w:val="00AE0B01"/>
    <w:rsid w:val="00AE0DC6"/>
    <w:rsid w:val="00AE0E09"/>
    <w:rsid w:val="00AE0E4D"/>
    <w:rsid w:val="00AE0F05"/>
    <w:rsid w:val="00AE0FCA"/>
    <w:rsid w:val="00AE1171"/>
    <w:rsid w:val="00AE1243"/>
    <w:rsid w:val="00AE12E3"/>
    <w:rsid w:val="00AE15D3"/>
    <w:rsid w:val="00AE15E2"/>
    <w:rsid w:val="00AE180D"/>
    <w:rsid w:val="00AE1977"/>
    <w:rsid w:val="00AE1BF9"/>
    <w:rsid w:val="00AE1E33"/>
    <w:rsid w:val="00AE1E74"/>
    <w:rsid w:val="00AE21BC"/>
    <w:rsid w:val="00AE21FB"/>
    <w:rsid w:val="00AE2205"/>
    <w:rsid w:val="00AE2398"/>
    <w:rsid w:val="00AE23BB"/>
    <w:rsid w:val="00AE25EC"/>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43"/>
    <w:rsid w:val="00AE59E3"/>
    <w:rsid w:val="00AE5C3A"/>
    <w:rsid w:val="00AE5D1A"/>
    <w:rsid w:val="00AE5E90"/>
    <w:rsid w:val="00AE6017"/>
    <w:rsid w:val="00AE62A2"/>
    <w:rsid w:val="00AE63C8"/>
    <w:rsid w:val="00AE6458"/>
    <w:rsid w:val="00AE65E0"/>
    <w:rsid w:val="00AE69B5"/>
    <w:rsid w:val="00AE69EE"/>
    <w:rsid w:val="00AE6C64"/>
    <w:rsid w:val="00AE6C81"/>
    <w:rsid w:val="00AE6D53"/>
    <w:rsid w:val="00AE6EEA"/>
    <w:rsid w:val="00AE7002"/>
    <w:rsid w:val="00AE73DF"/>
    <w:rsid w:val="00AE7516"/>
    <w:rsid w:val="00AE7690"/>
    <w:rsid w:val="00AE76C9"/>
    <w:rsid w:val="00AE7747"/>
    <w:rsid w:val="00AE77BA"/>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6FA"/>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06F"/>
    <w:rsid w:val="00B01221"/>
    <w:rsid w:val="00B01271"/>
    <w:rsid w:val="00B0141F"/>
    <w:rsid w:val="00B015B1"/>
    <w:rsid w:val="00B01991"/>
    <w:rsid w:val="00B019BB"/>
    <w:rsid w:val="00B01A1C"/>
    <w:rsid w:val="00B01A87"/>
    <w:rsid w:val="00B01B0E"/>
    <w:rsid w:val="00B01B89"/>
    <w:rsid w:val="00B01F44"/>
    <w:rsid w:val="00B02032"/>
    <w:rsid w:val="00B023B8"/>
    <w:rsid w:val="00B02500"/>
    <w:rsid w:val="00B0262A"/>
    <w:rsid w:val="00B0267A"/>
    <w:rsid w:val="00B027C1"/>
    <w:rsid w:val="00B02B83"/>
    <w:rsid w:val="00B02C45"/>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3BA"/>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638"/>
    <w:rsid w:val="00B107EB"/>
    <w:rsid w:val="00B10951"/>
    <w:rsid w:val="00B10C41"/>
    <w:rsid w:val="00B10CB0"/>
    <w:rsid w:val="00B10EA4"/>
    <w:rsid w:val="00B10EE8"/>
    <w:rsid w:val="00B10FA1"/>
    <w:rsid w:val="00B11140"/>
    <w:rsid w:val="00B11337"/>
    <w:rsid w:val="00B11461"/>
    <w:rsid w:val="00B115FB"/>
    <w:rsid w:val="00B116EA"/>
    <w:rsid w:val="00B11838"/>
    <w:rsid w:val="00B11843"/>
    <w:rsid w:val="00B1184B"/>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6AA"/>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0EB"/>
    <w:rsid w:val="00B22664"/>
    <w:rsid w:val="00B22716"/>
    <w:rsid w:val="00B229A5"/>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3C"/>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4DD"/>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0E"/>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1C8"/>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704"/>
    <w:rsid w:val="00B50B84"/>
    <w:rsid w:val="00B50B9F"/>
    <w:rsid w:val="00B50EEA"/>
    <w:rsid w:val="00B50FE4"/>
    <w:rsid w:val="00B510A8"/>
    <w:rsid w:val="00B51122"/>
    <w:rsid w:val="00B51374"/>
    <w:rsid w:val="00B513CF"/>
    <w:rsid w:val="00B5151E"/>
    <w:rsid w:val="00B51548"/>
    <w:rsid w:val="00B5166B"/>
    <w:rsid w:val="00B516BA"/>
    <w:rsid w:val="00B516C4"/>
    <w:rsid w:val="00B518A1"/>
    <w:rsid w:val="00B5195F"/>
    <w:rsid w:val="00B51987"/>
    <w:rsid w:val="00B5198B"/>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EF0"/>
    <w:rsid w:val="00B53F68"/>
    <w:rsid w:val="00B54087"/>
    <w:rsid w:val="00B544B5"/>
    <w:rsid w:val="00B544CA"/>
    <w:rsid w:val="00B54606"/>
    <w:rsid w:val="00B54662"/>
    <w:rsid w:val="00B547BF"/>
    <w:rsid w:val="00B549A7"/>
    <w:rsid w:val="00B54B0B"/>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9E5"/>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9C7"/>
    <w:rsid w:val="00B71AC3"/>
    <w:rsid w:val="00B71F9A"/>
    <w:rsid w:val="00B7200D"/>
    <w:rsid w:val="00B720AB"/>
    <w:rsid w:val="00B72111"/>
    <w:rsid w:val="00B7214E"/>
    <w:rsid w:val="00B72205"/>
    <w:rsid w:val="00B72636"/>
    <w:rsid w:val="00B72708"/>
    <w:rsid w:val="00B72C2A"/>
    <w:rsid w:val="00B72E1E"/>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BA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8C4"/>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AA7"/>
    <w:rsid w:val="00B90C3E"/>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164"/>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48"/>
    <w:rsid w:val="00BA29B8"/>
    <w:rsid w:val="00BA2ADC"/>
    <w:rsid w:val="00BA2BA1"/>
    <w:rsid w:val="00BA2D71"/>
    <w:rsid w:val="00BA2E84"/>
    <w:rsid w:val="00BA2E91"/>
    <w:rsid w:val="00BA3083"/>
    <w:rsid w:val="00BA3317"/>
    <w:rsid w:val="00BA37EB"/>
    <w:rsid w:val="00BA38BA"/>
    <w:rsid w:val="00BA391F"/>
    <w:rsid w:val="00BA392B"/>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5CE"/>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748"/>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3A"/>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B7E9A"/>
    <w:rsid w:val="00BC01A7"/>
    <w:rsid w:val="00BC0259"/>
    <w:rsid w:val="00BC0732"/>
    <w:rsid w:val="00BC0870"/>
    <w:rsid w:val="00BC089B"/>
    <w:rsid w:val="00BC08DF"/>
    <w:rsid w:val="00BC0B2C"/>
    <w:rsid w:val="00BC0D17"/>
    <w:rsid w:val="00BC15B0"/>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A4A"/>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2BF"/>
    <w:rsid w:val="00BD436D"/>
    <w:rsid w:val="00BD43D0"/>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2D7"/>
    <w:rsid w:val="00BD739D"/>
    <w:rsid w:val="00BD74CE"/>
    <w:rsid w:val="00BD74DB"/>
    <w:rsid w:val="00BD76C8"/>
    <w:rsid w:val="00BD783E"/>
    <w:rsid w:val="00BD78E4"/>
    <w:rsid w:val="00BD79E0"/>
    <w:rsid w:val="00BE0052"/>
    <w:rsid w:val="00BE0224"/>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637"/>
    <w:rsid w:val="00BE4A3C"/>
    <w:rsid w:val="00BE4A58"/>
    <w:rsid w:val="00BE4A96"/>
    <w:rsid w:val="00BE4D29"/>
    <w:rsid w:val="00BE5015"/>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48C"/>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A8B"/>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915"/>
    <w:rsid w:val="00C00DC1"/>
    <w:rsid w:val="00C00F22"/>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AD3"/>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CD"/>
    <w:rsid w:val="00C154FC"/>
    <w:rsid w:val="00C15A31"/>
    <w:rsid w:val="00C15B9C"/>
    <w:rsid w:val="00C15CE8"/>
    <w:rsid w:val="00C16063"/>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0DCB"/>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2"/>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E4A"/>
    <w:rsid w:val="00C36F62"/>
    <w:rsid w:val="00C370F0"/>
    <w:rsid w:val="00C371D7"/>
    <w:rsid w:val="00C37BC8"/>
    <w:rsid w:val="00C37D17"/>
    <w:rsid w:val="00C37F02"/>
    <w:rsid w:val="00C400A4"/>
    <w:rsid w:val="00C401D3"/>
    <w:rsid w:val="00C40329"/>
    <w:rsid w:val="00C4046B"/>
    <w:rsid w:val="00C40577"/>
    <w:rsid w:val="00C40633"/>
    <w:rsid w:val="00C40AE2"/>
    <w:rsid w:val="00C40B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23"/>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3F90"/>
    <w:rsid w:val="00C54224"/>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298"/>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AC9"/>
    <w:rsid w:val="00C61C50"/>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042"/>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1C4"/>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5EA"/>
    <w:rsid w:val="00C7281C"/>
    <w:rsid w:val="00C729B2"/>
    <w:rsid w:val="00C72AA8"/>
    <w:rsid w:val="00C72FDD"/>
    <w:rsid w:val="00C73064"/>
    <w:rsid w:val="00C7307E"/>
    <w:rsid w:val="00C73211"/>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CE9"/>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0E61"/>
    <w:rsid w:val="00C81009"/>
    <w:rsid w:val="00C8126C"/>
    <w:rsid w:val="00C81B77"/>
    <w:rsid w:val="00C81C9C"/>
    <w:rsid w:val="00C81E0A"/>
    <w:rsid w:val="00C8245B"/>
    <w:rsid w:val="00C828A9"/>
    <w:rsid w:val="00C829AA"/>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9E"/>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3F7"/>
    <w:rsid w:val="00CA5716"/>
    <w:rsid w:val="00CA5989"/>
    <w:rsid w:val="00CA5E9E"/>
    <w:rsid w:val="00CA5F20"/>
    <w:rsid w:val="00CA5F7D"/>
    <w:rsid w:val="00CA5F7E"/>
    <w:rsid w:val="00CA6134"/>
    <w:rsid w:val="00CA62A4"/>
    <w:rsid w:val="00CA6319"/>
    <w:rsid w:val="00CA638F"/>
    <w:rsid w:val="00CA6663"/>
    <w:rsid w:val="00CA67B9"/>
    <w:rsid w:val="00CA684F"/>
    <w:rsid w:val="00CA69C2"/>
    <w:rsid w:val="00CA6AD4"/>
    <w:rsid w:val="00CA6CCD"/>
    <w:rsid w:val="00CA6EC7"/>
    <w:rsid w:val="00CA6ECA"/>
    <w:rsid w:val="00CA6F3B"/>
    <w:rsid w:val="00CA71FA"/>
    <w:rsid w:val="00CA7231"/>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0F1"/>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1BF"/>
    <w:rsid w:val="00CC3215"/>
    <w:rsid w:val="00CC3361"/>
    <w:rsid w:val="00CC336D"/>
    <w:rsid w:val="00CC33E7"/>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4F2"/>
    <w:rsid w:val="00CC65E8"/>
    <w:rsid w:val="00CC68C5"/>
    <w:rsid w:val="00CC6919"/>
    <w:rsid w:val="00CC69AA"/>
    <w:rsid w:val="00CC6B5C"/>
    <w:rsid w:val="00CC6EC8"/>
    <w:rsid w:val="00CC6F33"/>
    <w:rsid w:val="00CC6F78"/>
    <w:rsid w:val="00CC6F7A"/>
    <w:rsid w:val="00CC7140"/>
    <w:rsid w:val="00CC719B"/>
    <w:rsid w:val="00CC720D"/>
    <w:rsid w:val="00CC7A3D"/>
    <w:rsid w:val="00CC7D36"/>
    <w:rsid w:val="00CC7FE3"/>
    <w:rsid w:val="00CD007E"/>
    <w:rsid w:val="00CD010D"/>
    <w:rsid w:val="00CD0120"/>
    <w:rsid w:val="00CD03EA"/>
    <w:rsid w:val="00CD0630"/>
    <w:rsid w:val="00CD0650"/>
    <w:rsid w:val="00CD09A6"/>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13"/>
    <w:rsid w:val="00CD695D"/>
    <w:rsid w:val="00CD6F23"/>
    <w:rsid w:val="00CD70C8"/>
    <w:rsid w:val="00CD7188"/>
    <w:rsid w:val="00CD71B4"/>
    <w:rsid w:val="00CD73E3"/>
    <w:rsid w:val="00CD7CD9"/>
    <w:rsid w:val="00CD7D50"/>
    <w:rsid w:val="00CE0869"/>
    <w:rsid w:val="00CE0A44"/>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47"/>
    <w:rsid w:val="00CE3EB9"/>
    <w:rsid w:val="00CE3F0A"/>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0D2"/>
    <w:rsid w:val="00CE7223"/>
    <w:rsid w:val="00CE76AC"/>
    <w:rsid w:val="00CE76F6"/>
    <w:rsid w:val="00CE79A2"/>
    <w:rsid w:val="00CF00C1"/>
    <w:rsid w:val="00CF0218"/>
    <w:rsid w:val="00CF02A0"/>
    <w:rsid w:val="00CF02C7"/>
    <w:rsid w:val="00CF03F5"/>
    <w:rsid w:val="00CF0551"/>
    <w:rsid w:val="00CF0B9C"/>
    <w:rsid w:val="00CF0CC9"/>
    <w:rsid w:val="00CF0D8E"/>
    <w:rsid w:val="00CF10D8"/>
    <w:rsid w:val="00CF121F"/>
    <w:rsid w:val="00CF1441"/>
    <w:rsid w:val="00CF14A4"/>
    <w:rsid w:val="00CF1581"/>
    <w:rsid w:val="00CF1B67"/>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451"/>
    <w:rsid w:val="00CF357C"/>
    <w:rsid w:val="00CF3622"/>
    <w:rsid w:val="00CF3721"/>
    <w:rsid w:val="00CF3751"/>
    <w:rsid w:val="00CF39AF"/>
    <w:rsid w:val="00CF3B76"/>
    <w:rsid w:val="00CF4110"/>
    <w:rsid w:val="00CF4372"/>
    <w:rsid w:val="00CF49FD"/>
    <w:rsid w:val="00CF4A05"/>
    <w:rsid w:val="00CF50DD"/>
    <w:rsid w:val="00CF5223"/>
    <w:rsid w:val="00CF54FD"/>
    <w:rsid w:val="00CF56F7"/>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657"/>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3CC"/>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41B"/>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45"/>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27EFA"/>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3C0"/>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7F7"/>
    <w:rsid w:val="00D44A9E"/>
    <w:rsid w:val="00D44BB0"/>
    <w:rsid w:val="00D44C07"/>
    <w:rsid w:val="00D44CB6"/>
    <w:rsid w:val="00D44E72"/>
    <w:rsid w:val="00D44EFD"/>
    <w:rsid w:val="00D455AB"/>
    <w:rsid w:val="00D455E3"/>
    <w:rsid w:val="00D45897"/>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3A62"/>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0DEE"/>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121"/>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7FB"/>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181"/>
    <w:rsid w:val="00D84597"/>
    <w:rsid w:val="00D84751"/>
    <w:rsid w:val="00D84930"/>
    <w:rsid w:val="00D84A98"/>
    <w:rsid w:val="00D84ABB"/>
    <w:rsid w:val="00D84B77"/>
    <w:rsid w:val="00D84C6A"/>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D50"/>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1C"/>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26"/>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1F4"/>
    <w:rsid w:val="00DB648F"/>
    <w:rsid w:val="00DB6525"/>
    <w:rsid w:val="00DB68A5"/>
    <w:rsid w:val="00DB6E74"/>
    <w:rsid w:val="00DB6F83"/>
    <w:rsid w:val="00DB707C"/>
    <w:rsid w:val="00DB71E8"/>
    <w:rsid w:val="00DB72F6"/>
    <w:rsid w:val="00DB7901"/>
    <w:rsid w:val="00DB7B45"/>
    <w:rsid w:val="00DB7D10"/>
    <w:rsid w:val="00DB7D57"/>
    <w:rsid w:val="00DB7D84"/>
    <w:rsid w:val="00DB7F14"/>
    <w:rsid w:val="00DB7F3C"/>
    <w:rsid w:val="00DC00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A50"/>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2F96"/>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7C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A47"/>
    <w:rsid w:val="00DE7BB4"/>
    <w:rsid w:val="00DE7D8E"/>
    <w:rsid w:val="00DF001D"/>
    <w:rsid w:val="00DF0153"/>
    <w:rsid w:val="00DF0226"/>
    <w:rsid w:val="00DF02BC"/>
    <w:rsid w:val="00DF05BE"/>
    <w:rsid w:val="00DF090F"/>
    <w:rsid w:val="00DF0D70"/>
    <w:rsid w:val="00DF0D9D"/>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888"/>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847"/>
    <w:rsid w:val="00E11A60"/>
    <w:rsid w:val="00E11A7B"/>
    <w:rsid w:val="00E11BC8"/>
    <w:rsid w:val="00E11F61"/>
    <w:rsid w:val="00E11F6C"/>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A2"/>
    <w:rsid w:val="00E204E2"/>
    <w:rsid w:val="00E20D29"/>
    <w:rsid w:val="00E21030"/>
    <w:rsid w:val="00E214B3"/>
    <w:rsid w:val="00E215ED"/>
    <w:rsid w:val="00E217F4"/>
    <w:rsid w:val="00E2180F"/>
    <w:rsid w:val="00E2195E"/>
    <w:rsid w:val="00E219B2"/>
    <w:rsid w:val="00E21D60"/>
    <w:rsid w:val="00E220CE"/>
    <w:rsid w:val="00E2211F"/>
    <w:rsid w:val="00E22146"/>
    <w:rsid w:val="00E221AE"/>
    <w:rsid w:val="00E22335"/>
    <w:rsid w:val="00E228F7"/>
    <w:rsid w:val="00E22A27"/>
    <w:rsid w:val="00E22BE3"/>
    <w:rsid w:val="00E22C0D"/>
    <w:rsid w:val="00E22CB3"/>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AFF"/>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9DA"/>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E5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69B"/>
    <w:rsid w:val="00E44920"/>
    <w:rsid w:val="00E44BB5"/>
    <w:rsid w:val="00E44D18"/>
    <w:rsid w:val="00E44DD6"/>
    <w:rsid w:val="00E44F5C"/>
    <w:rsid w:val="00E4505F"/>
    <w:rsid w:val="00E45135"/>
    <w:rsid w:val="00E45230"/>
    <w:rsid w:val="00E45271"/>
    <w:rsid w:val="00E45408"/>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47A2B"/>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2"/>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29EE"/>
    <w:rsid w:val="00E73155"/>
    <w:rsid w:val="00E73220"/>
    <w:rsid w:val="00E734D5"/>
    <w:rsid w:val="00E734F3"/>
    <w:rsid w:val="00E7388D"/>
    <w:rsid w:val="00E73AAA"/>
    <w:rsid w:val="00E73BA7"/>
    <w:rsid w:val="00E73CAF"/>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5905"/>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08C"/>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CF5"/>
    <w:rsid w:val="00E81F97"/>
    <w:rsid w:val="00E8212E"/>
    <w:rsid w:val="00E82314"/>
    <w:rsid w:val="00E8244A"/>
    <w:rsid w:val="00E824FD"/>
    <w:rsid w:val="00E82527"/>
    <w:rsid w:val="00E826AD"/>
    <w:rsid w:val="00E8282E"/>
    <w:rsid w:val="00E8297D"/>
    <w:rsid w:val="00E82A0C"/>
    <w:rsid w:val="00E82B6C"/>
    <w:rsid w:val="00E82CB8"/>
    <w:rsid w:val="00E82E9F"/>
    <w:rsid w:val="00E83094"/>
    <w:rsid w:val="00E83206"/>
    <w:rsid w:val="00E833BB"/>
    <w:rsid w:val="00E83643"/>
    <w:rsid w:val="00E83769"/>
    <w:rsid w:val="00E8381F"/>
    <w:rsid w:val="00E83AAA"/>
    <w:rsid w:val="00E83B0D"/>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55"/>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A88"/>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3F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006"/>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5A9"/>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1CA"/>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9D2"/>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42"/>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B4"/>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5BC"/>
    <w:rsid w:val="00EE1651"/>
    <w:rsid w:val="00EE1655"/>
    <w:rsid w:val="00EE17F9"/>
    <w:rsid w:val="00EE183E"/>
    <w:rsid w:val="00EE1853"/>
    <w:rsid w:val="00EE1868"/>
    <w:rsid w:val="00EE19FD"/>
    <w:rsid w:val="00EE1A18"/>
    <w:rsid w:val="00EE1AAB"/>
    <w:rsid w:val="00EE1B3D"/>
    <w:rsid w:val="00EE1B73"/>
    <w:rsid w:val="00EE1F1C"/>
    <w:rsid w:val="00EE1F4E"/>
    <w:rsid w:val="00EE20D9"/>
    <w:rsid w:val="00EE241F"/>
    <w:rsid w:val="00EE26F1"/>
    <w:rsid w:val="00EE27D5"/>
    <w:rsid w:val="00EE283A"/>
    <w:rsid w:val="00EE2DF9"/>
    <w:rsid w:val="00EE2E6D"/>
    <w:rsid w:val="00EE2EED"/>
    <w:rsid w:val="00EE30D2"/>
    <w:rsid w:val="00EE3468"/>
    <w:rsid w:val="00EE36C0"/>
    <w:rsid w:val="00EE3C8F"/>
    <w:rsid w:val="00EE3E60"/>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BF"/>
    <w:rsid w:val="00EF13C3"/>
    <w:rsid w:val="00EF1522"/>
    <w:rsid w:val="00EF1658"/>
    <w:rsid w:val="00EF176A"/>
    <w:rsid w:val="00EF1801"/>
    <w:rsid w:val="00EF181B"/>
    <w:rsid w:val="00EF1A15"/>
    <w:rsid w:val="00EF23CF"/>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3F98"/>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69"/>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44"/>
    <w:rsid w:val="00F316A1"/>
    <w:rsid w:val="00F31871"/>
    <w:rsid w:val="00F318E2"/>
    <w:rsid w:val="00F31C8C"/>
    <w:rsid w:val="00F31CD6"/>
    <w:rsid w:val="00F31D92"/>
    <w:rsid w:val="00F32676"/>
    <w:rsid w:val="00F3268F"/>
    <w:rsid w:val="00F326B1"/>
    <w:rsid w:val="00F327A0"/>
    <w:rsid w:val="00F327AE"/>
    <w:rsid w:val="00F3281F"/>
    <w:rsid w:val="00F3293C"/>
    <w:rsid w:val="00F32E45"/>
    <w:rsid w:val="00F32EE4"/>
    <w:rsid w:val="00F331D5"/>
    <w:rsid w:val="00F33276"/>
    <w:rsid w:val="00F332EB"/>
    <w:rsid w:val="00F3339C"/>
    <w:rsid w:val="00F333A8"/>
    <w:rsid w:val="00F3359A"/>
    <w:rsid w:val="00F337B6"/>
    <w:rsid w:val="00F3386A"/>
    <w:rsid w:val="00F338C2"/>
    <w:rsid w:val="00F33CC6"/>
    <w:rsid w:val="00F33EFB"/>
    <w:rsid w:val="00F341FD"/>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0FDD"/>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BA8"/>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CAC"/>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3F53"/>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BAD"/>
    <w:rsid w:val="00F55C3C"/>
    <w:rsid w:val="00F55CBB"/>
    <w:rsid w:val="00F560F5"/>
    <w:rsid w:val="00F560FA"/>
    <w:rsid w:val="00F56177"/>
    <w:rsid w:val="00F561C1"/>
    <w:rsid w:val="00F561FD"/>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9F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9B7"/>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5D69"/>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DBE"/>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2F7"/>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9D"/>
    <w:rsid w:val="00F87FCC"/>
    <w:rsid w:val="00F90023"/>
    <w:rsid w:val="00F90223"/>
    <w:rsid w:val="00F90375"/>
    <w:rsid w:val="00F903EA"/>
    <w:rsid w:val="00F9051D"/>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05A"/>
    <w:rsid w:val="00F9716D"/>
    <w:rsid w:val="00F9787F"/>
    <w:rsid w:val="00F979C6"/>
    <w:rsid w:val="00F97D6D"/>
    <w:rsid w:val="00F97E6A"/>
    <w:rsid w:val="00FA0196"/>
    <w:rsid w:val="00FA01C4"/>
    <w:rsid w:val="00FA01F7"/>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1EF"/>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729"/>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1D"/>
    <w:rsid w:val="00FC2827"/>
    <w:rsid w:val="00FC2A6E"/>
    <w:rsid w:val="00FC2AD0"/>
    <w:rsid w:val="00FC2BA6"/>
    <w:rsid w:val="00FC2DF6"/>
    <w:rsid w:val="00FC2FDB"/>
    <w:rsid w:val="00FC3201"/>
    <w:rsid w:val="00FC3456"/>
    <w:rsid w:val="00FC361B"/>
    <w:rsid w:val="00FC37B5"/>
    <w:rsid w:val="00FC37BA"/>
    <w:rsid w:val="00FC37D7"/>
    <w:rsid w:val="00FC380F"/>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9CD"/>
    <w:rsid w:val="00FC4A3C"/>
    <w:rsid w:val="00FC4D4D"/>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876"/>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7E"/>
    <w:rsid w:val="00FD3F86"/>
    <w:rsid w:val="00FD4176"/>
    <w:rsid w:val="00FD4356"/>
    <w:rsid w:val="00FD458D"/>
    <w:rsid w:val="00FD465E"/>
    <w:rsid w:val="00FD47AA"/>
    <w:rsid w:val="00FD498E"/>
    <w:rsid w:val="00FD4EA3"/>
    <w:rsid w:val="00FD51CC"/>
    <w:rsid w:val="00FD5583"/>
    <w:rsid w:val="00FD55D7"/>
    <w:rsid w:val="00FD598C"/>
    <w:rsid w:val="00FD5B68"/>
    <w:rsid w:val="00FD5E0C"/>
    <w:rsid w:val="00FD5F6F"/>
    <w:rsid w:val="00FD667F"/>
    <w:rsid w:val="00FD66A9"/>
    <w:rsid w:val="00FD6817"/>
    <w:rsid w:val="00FD6B75"/>
    <w:rsid w:val="00FD6E41"/>
    <w:rsid w:val="00FD6F76"/>
    <w:rsid w:val="00FD728B"/>
    <w:rsid w:val="00FD735D"/>
    <w:rsid w:val="00FD73F7"/>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654"/>
    <w:rsid w:val="00FE3794"/>
    <w:rsid w:val="00FE3868"/>
    <w:rsid w:val="00FE3BF1"/>
    <w:rsid w:val="00FE3CB7"/>
    <w:rsid w:val="00FE3DBA"/>
    <w:rsid w:val="00FE40CD"/>
    <w:rsid w:val="00FE4249"/>
    <w:rsid w:val="00FE438B"/>
    <w:rsid w:val="00FE46B4"/>
    <w:rsid w:val="00FE46D0"/>
    <w:rsid w:val="00FE47F0"/>
    <w:rsid w:val="00FE4B8E"/>
    <w:rsid w:val="00FE4BEA"/>
    <w:rsid w:val="00FE4C3D"/>
    <w:rsid w:val="00FE4D90"/>
    <w:rsid w:val="00FE4E46"/>
    <w:rsid w:val="00FE5138"/>
    <w:rsid w:val="00FE527F"/>
    <w:rsid w:val="00FE539B"/>
    <w:rsid w:val="00FE5438"/>
    <w:rsid w:val="00FE55CD"/>
    <w:rsid w:val="00FE590A"/>
    <w:rsid w:val="00FE5AF8"/>
    <w:rsid w:val="00FE5D0A"/>
    <w:rsid w:val="00FE6157"/>
    <w:rsid w:val="00FE61A7"/>
    <w:rsid w:val="00FE639F"/>
    <w:rsid w:val="00FE6500"/>
    <w:rsid w:val="00FE6688"/>
    <w:rsid w:val="00FE66E0"/>
    <w:rsid w:val="00FE6755"/>
    <w:rsid w:val="00FE685A"/>
    <w:rsid w:val="00FE6AB2"/>
    <w:rsid w:val="00FE6B73"/>
    <w:rsid w:val="00FE6BF6"/>
    <w:rsid w:val="00FE6BFB"/>
    <w:rsid w:val="00FE6DCC"/>
    <w:rsid w:val="00FE6F15"/>
    <w:rsid w:val="00FE6FA5"/>
    <w:rsid w:val="00FE6FA7"/>
    <w:rsid w:val="00FE7140"/>
    <w:rsid w:val="00FE742E"/>
    <w:rsid w:val="00FE7492"/>
    <w:rsid w:val="00FE77F1"/>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3F38"/>
    <w:rsid w:val="00FF422D"/>
    <w:rsid w:val="00FF45C6"/>
    <w:rsid w:val="00FF475C"/>
    <w:rsid w:val="00FF4778"/>
    <w:rsid w:val="00FF4D25"/>
    <w:rsid w:val="00FF5021"/>
    <w:rsid w:val="00FF51D3"/>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 w:val="00FF7F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1ADBC8B"/>
  <w15:docId w15:val="{94ED710E-8F4A-4009-ADC4-F1D33224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aliases w:val=" Char Char Char,Обычный (веб)1,Обычный (веб) Знак,Обычный (веб) Знак1,Обычный (веб) Знак Знак,webb,Char Char Char Char Char Char Char Char Char Char Char Char Char Char Char,Char Char Cha, Char Char"/>
    <w:basedOn w:val="Normal"/>
    <w:link w:val="NormalWebChar"/>
    <w:uiPriority w:val="99"/>
    <w:qFormat/>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22"/>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qFormat/>
    <w:rsid w:val="005542EA"/>
    <w:pPr>
      <w:ind w:left="720"/>
    </w:pPr>
    <w:rPr>
      <w:spacing w:val="0"/>
      <w:szCs w:val="24"/>
    </w:rPr>
  </w:style>
  <w:style w:type="character" w:customStyle="1" w:styleId="NormalWebChar">
    <w:name w:val="Normal (Web) Char"/>
    <w:aliases w:val=" Char Char Char Char,Обычный (веб)1 Char,Обычный (веб) Знак Char,Обычный (веб) Знак1 Char,Обычный (веб) Знак Знак Char,webb Char,Char Char Char Char Char Char Char Char Char Char Char Char Char Char Char Char,Char Char Cha Char"/>
    <w:link w:val="NormalWeb"/>
    <w:uiPriority w:val="99"/>
    <w:qFormat/>
    <w:locked/>
    <w:rsid w:val="003C6B87"/>
    <w:rPr>
      <w:color w:val="000000"/>
      <w:spacing w:val="4"/>
      <w:sz w:val="24"/>
      <w:szCs w:val="24"/>
    </w:rPr>
  </w:style>
  <w:style w:type="character" w:customStyle="1" w:styleId="UnresolvedMention1">
    <w:name w:val="Unresolved Mention1"/>
    <w:basedOn w:val="DefaultParagraphFont"/>
    <w:uiPriority w:val="99"/>
    <w:semiHidden/>
    <w:unhideWhenUsed/>
    <w:rsid w:val="00026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148644321">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567033359">
      <w:bodyDiv w:val="1"/>
      <w:marLeft w:val="0"/>
      <w:marRight w:val="0"/>
      <w:marTop w:val="0"/>
      <w:marBottom w:val="0"/>
      <w:divBdr>
        <w:top w:val="none" w:sz="0" w:space="0" w:color="auto"/>
        <w:left w:val="none" w:sz="0" w:space="0" w:color="auto"/>
        <w:bottom w:val="none" w:sz="0" w:space="0" w:color="auto"/>
        <w:right w:val="none" w:sz="0" w:space="0" w:color="auto"/>
      </w:divBdr>
    </w:div>
    <w:div w:id="577910026">
      <w:bodyDiv w:val="1"/>
      <w:marLeft w:val="0"/>
      <w:marRight w:val="0"/>
      <w:marTop w:val="0"/>
      <w:marBottom w:val="0"/>
      <w:divBdr>
        <w:top w:val="none" w:sz="0" w:space="0" w:color="auto"/>
        <w:left w:val="none" w:sz="0" w:space="0" w:color="auto"/>
        <w:bottom w:val="none" w:sz="0" w:space="0" w:color="auto"/>
        <w:right w:val="none" w:sz="0" w:space="0" w:color="auto"/>
      </w:divBdr>
    </w:div>
    <w:div w:id="741022972">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342195956">
      <w:bodyDiv w:val="1"/>
      <w:marLeft w:val="0"/>
      <w:marRight w:val="0"/>
      <w:marTop w:val="0"/>
      <w:marBottom w:val="0"/>
      <w:divBdr>
        <w:top w:val="none" w:sz="0" w:space="0" w:color="auto"/>
        <w:left w:val="none" w:sz="0" w:space="0" w:color="auto"/>
        <w:bottom w:val="none" w:sz="0" w:space="0" w:color="auto"/>
        <w:right w:val="none" w:sz="0" w:space="0" w:color="auto"/>
      </w:divBdr>
    </w:div>
    <w:div w:id="1527137683">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 w:id="20917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B725C-89BF-4CB3-AD99-5116C86D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2912</TotalTime>
  <Pages>1</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Vũ Phan Hoàng</cp:lastModifiedBy>
  <cp:revision>279</cp:revision>
  <cp:lastPrinted>2026-03-24T04:16:00Z</cp:lastPrinted>
  <dcterms:created xsi:type="dcterms:W3CDTF">2023-11-17T02:42:00Z</dcterms:created>
  <dcterms:modified xsi:type="dcterms:W3CDTF">2026-05-22T03:44:00Z</dcterms:modified>
</cp:coreProperties>
</file>